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0E" w:rsidRPr="00B535C4" w:rsidRDefault="00AD621E" w:rsidP="00580AED">
      <w:pPr>
        <w:ind w:right="-414"/>
        <w:rPr>
          <w:rFonts w:asciiTheme="minorHAnsi" w:hAnsiTheme="minorHAnsi"/>
          <w:b/>
          <w:sz w:val="28"/>
        </w:rPr>
      </w:pPr>
      <w:r w:rsidRPr="00B535C4">
        <w:rPr>
          <w:rFonts w:asciiTheme="minorHAnsi" w:hAnsiTheme="minorHAnsi"/>
          <w:b/>
          <w:sz w:val="28"/>
        </w:rPr>
        <w:t xml:space="preserve">Mathematics </w:t>
      </w:r>
      <w:r w:rsidR="00DA3CD4" w:rsidRPr="00B535C4">
        <w:rPr>
          <w:rFonts w:asciiTheme="minorHAnsi" w:hAnsiTheme="minorHAnsi"/>
          <w:b/>
          <w:sz w:val="28"/>
        </w:rPr>
        <w:t>1</w:t>
      </w:r>
      <w:r w:rsidR="00A028CE">
        <w:rPr>
          <w:rFonts w:asciiTheme="minorHAnsi" w:hAnsiTheme="minorHAnsi"/>
          <w:b/>
          <w:sz w:val="28"/>
        </w:rPr>
        <w:t>0</w:t>
      </w:r>
      <w:r w:rsidR="00A028CE">
        <w:rPr>
          <w:rFonts w:asciiTheme="minorHAnsi" w:hAnsiTheme="minorHAnsi"/>
          <w:b/>
          <w:sz w:val="28"/>
        </w:rPr>
        <w:tab/>
      </w:r>
      <w:r w:rsidR="00A028CE">
        <w:rPr>
          <w:rFonts w:asciiTheme="minorHAnsi" w:hAnsiTheme="minorHAnsi"/>
          <w:b/>
          <w:sz w:val="28"/>
        </w:rPr>
        <w:tab/>
      </w:r>
      <w:r w:rsidRPr="00B535C4">
        <w:rPr>
          <w:rFonts w:asciiTheme="minorHAnsi" w:hAnsiTheme="minorHAnsi"/>
          <w:b/>
          <w:sz w:val="28"/>
        </w:rPr>
        <w:t xml:space="preserve"> </w:t>
      </w:r>
      <w:r w:rsidR="00B535C4" w:rsidRPr="00B535C4">
        <w:rPr>
          <w:rFonts w:asciiTheme="minorHAnsi" w:hAnsiTheme="minorHAnsi"/>
          <w:sz w:val="28"/>
        </w:rPr>
        <w:tab/>
      </w:r>
      <w:r w:rsidR="00B535C4" w:rsidRPr="00B535C4">
        <w:rPr>
          <w:rFonts w:asciiTheme="minorHAnsi" w:hAnsiTheme="minorHAnsi"/>
          <w:sz w:val="28"/>
        </w:rPr>
        <w:tab/>
      </w:r>
      <w:r w:rsidR="00B535C4" w:rsidRPr="00B535C4">
        <w:rPr>
          <w:rFonts w:asciiTheme="minorHAnsi" w:hAnsiTheme="minorHAnsi"/>
          <w:sz w:val="28"/>
        </w:rPr>
        <w:tab/>
      </w:r>
      <w:r w:rsidR="00B535C4" w:rsidRPr="00B535C4">
        <w:rPr>
          <w:rFonts w:asciiTheme="minorHAnsi" w:hAnsiTheme="minorHAnsi"/>
          <w:sz w:val="28"/>
        </w:rPr>
        <w:tab/>
      </w:r>
      <w:r w:rsidR="00580AED">
        <w:rPr>
          <w:rFonts w:asciiTheme="minorHAnsi" w:hAnsiTheme="minorHAnsi"/>
          <w:sz w:val="28"/>
        </w:rPr>
        <w:tab/>
      </w:r>
      <w:r w:rsidR="00B535C4" w:rsidRPr="00B535C4">
        <w:rPr>
          <w:rFonts w:asciiTheme="minorHAnsi" w:hAnsiTheme="minorHAnsi"/>
          <w:sz w:val="24"/>
          <w:szCs w:val="24"/>
        </w:rPr>
        <w:t>Name: _____________</w:t>
      </w:r>
      <w:r w:rsidR="00B535C4">
        <w:rPr>
          <w:rFonts w:asciiTheme="minorHAnsi" w:hAnsiTheme="minorHAnsi"/>
          <w:sz w:val="24"/>
          <w:szCs w:val="24"/>
        </w:rPr>
        <w:t>__</w:t>
      </w:r>
      <w:r w:rsidR="00B535C4" w:rsidRPr="00B535C4">
        <w:rPr>
          <w:rFonts w:asciiTheme="minorHAnsi" w:hAnsiTheme="minorHAnsi"/>
          <w:sz w:val="24"/>
          <w:szCs w:val="24"/>
        </w:rPr>
        <w:t>_________</w:t>
      </w:r>
    </w:p>
    <w:p w:rsidR="00AD621E" w:rsidRPr="00B535C4" w:rsidRDefault="00AD621E" w:rsidP="00AD621E">
      <w:pPr>
        <w:rPr>
          <w:rFonts w:asciiTheme="minorHAnsi" w:hAnsiTheme="minorHAnsi"/>
          <w:sz w:val="24"/>
          <w:szCs w:val="24"/>
        </w:rPr>
      </w:pPr>
    </w:p>
    <w:p w:rsidR="00B535C4" w:rsidRDefault="00A028CE" w:rsidP="00B535C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  <w:lang w:val="en-CA" w:eastAsia="en-CA"/>
        </w:rPr>
      </w:pPr>
      <w:r>
        <w:rPr>
          <w:rFonts w:asciiTheme="minorHAnsi" w:hAnsiTheme="minorHAnsi" w:cs="Calibri"/>
          <w:b/>
          <w:bCs/>
          <w:color w:val="000000"/>
          <w:sz w:val="28"/>
          <w:szCs w:val="28"/>
          <w:lang w:val="en-CA" w:eastAsia="en-CA"/>
        </w:rPr>
        <w:t xml:space="preserve">Student </w:t>
      </w:r>
      <w:r w:rsidR="003A76DB">
        <w:rPr>
          <w:rFonts w:asciiTheme="minorHAnsi" w:hAnsiTheme="minorHAnsi" w:cs="Calibri"/>
          <w:b/>
          <w:bCs/>
          <w:color w:val="000000"/>
          <w:sz w:val="28"/>
          <w:szCs w:val="28"/>
          <w:lang w:val="en-CA" w:eastAsia="en-CA"/>
        </w:rPr>
        <w:t>Self-Assessment</w:t>
      </w:r>
      <w:r w:rsidR="00DD15D8">
        <w:rPr>
          <w:rFonts w:asciiTheme="minorHAnsi" w:hAnsiTheme="minorHAnsi" w:cs="Calibri"/>
          <w:b/>
          <w:bCs/>
          <w:color w:val="000000"/>
          <w:sz w:val="28"/>
          <w:szCs w:val="28"/>
          <w:lang w:val="en-CA" w:eastAsia="en-CA"/>
        </w:rPr>
        <w:t xml:space="preserve"> and Targeted Review</w:t>
      </w:r>
    </w:p>
    <w:p w:rsidR="00B535C4" w:rsidRPr="00DA3CD4" w:rsidRDefault="00B535C4" w:rsidP="002D35B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CA" w:eastAsia="en-CA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422"/>
        <w:gridCol w:w="3563"/>
      </w:tblGrid>
      <w:tr w:rsidR="003A76DB" w:rsidTr="0015662B">
        <w:tc>
          <w:tcPr>
            <w:tcW w:w="6422" w:type="dxa"/>
            <w:shd w:val="clear" w:color="auto" w:fill="D9D9D9" w:themeFill="background1" w:themeFillShade="D9"/>
          </w:tcPr>
          <w:p w:rsidR="003A76DB" w:rsidRDefault="003A76DB" w:rsidP="00807CB3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72586">
              <w:rPr>
                <w:rFonts w:asciiTheme="minorHAnsi" w:hAnsiTheme="minorHAnsi"/>
                <w:b/>
                <w:bCs/>
                <w:sz w:val="22"/>
                <w:szCs w:val="16"/>
              </w:rPr>
              <w:t>Measurement</w:t>
            </w:r>
            <w:r>
              <w:rPr>
                <w:rFonts w:asciiTheme="minorHAnsi" w:hAnsiTheme="minorHAnsi"/>
                <w:b/>
                <w:bCs/>
                <w:sz w:val="22"/>
                <w:szCs w:val="16"/>
              </w:rPr>
              <w:t xml:space="preserve"> Unit</w:t>
            </w:r>
            <w:r w:rsidRPr="00B72586">
              <w:rPr>
                <w:rFonts w:asciiTheme="minorHAnsi" w:hAnsiTheme="minorHAnsi"/>
                <w:b/>
                <w:bCs/>
                <w:sz w:val="22"/>
                <w:szCs w:val="16"/>
              </w:rPr>
              <w:t xml:space="preserve">: </w:t>
            </w:r>
            <w:r w:rsidRPr="00B72586">
              <w:rPr>
                <w:rFonts w:asciiTheme="minorHAnsi" w:hAnsiTheme="minorHAnsi"/>
                <w:sz w:val="22"/>
                <w:szCs w:val="16"/>
              </w:rPr>
              <w:t>Students will be expected to develop spatial sense and proportional reasoning.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(</w:t>
            </w:r>
            <w:r w:rsidRPr="00807CB3">
              <w:rPr>
                <w:rFonts w:asciiTheme="minorHAnsi" w:hAnsiTheme="minorHAnsi"/>
                <w:bCs/>
                <w:sz w:val="22"/>
                <w:szCs w:val="16"/>
              </w:rPr>
              <w:t>Chapters 1 &amp; 2)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:rsidR="003A76DB" w:rsidRPr="00351830" w:rsidRDefault="003A76DB" w:rsidP="00F315F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16"/>
              </w:rPr>
              <w:t>Targeted Resources</w:t>
            </w:r>
          </w:p>
        </w:tc>
      </w:tr>
      <w:tr w:rsidR="00351830" w:rsidTr="0015662B">
        <w:tc>
          <w:tcPr>
            <w:tcW w:w="6422" w:type="dxa"/>
          </w:tcPr>
          <w:p w:rsidR="00351830" w:rsidRPr="00B72586" w:rsidRDefault="00351830" w:rsidP="004B47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7258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M01 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Students will be expected to solve problems that involve linear measurement, using SI and imperial units of measure, estimation strategies, and measurement strategies. </w:t>
            </w:r>
          </w:p>
          <w:p w:rsidR="00351830" w:rsidRPr="00B72586" w:rsidRDefault="00351830" w:rsidP="004B472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c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>ompare SI</w:t>
            </w:r>
            <w:r w:rsidR="007842AE">
              <w:rPr>
                <w:rFonts w:asciiTheme="minorHAnsi" w:hAnsiTheme="minorHAnsi"/>
                <w:sz w:val="22"/>
                <w:szCs w:val="22"/>
              </w:rPr>
              <w:t xml:space="preserve"> (e.g. cm, km)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 and imperial units</w:t>
            </w:r>
            <w:r w:rsidR="007842AE">
              <w:rPr>
                <w:rFonts w:asciiTheme="minorHAnsi" w:hAnsiTheme="minorHAnsi"/>
                <w:sz w:val="22"/>
                <w:szCs w:val="22"/>
              </w:rPr>
              <w:t xml:space="preserve"> (e.g. in, </w:t>
            </w:r>
            <w:proofErr w:type="spellStart"/>
            <w:r w:rsidR="007842AE">
              <w:rPr>
                <w:rFonts w:asciiTheme="minorHAnsi" w:hAnsiTheme="minorHAnsi"/>
                <w:sz w:val="22"/>
                <w:szCs w:val="22"/>
              </w:rPr>
              <w:t>ft</w:t>
            </w:r>
            <w:proofErr w:type="spellEnd"/>
            <w:r w:rsidR="007842AE">
              <w:rPr>
                <w:rFonts w:asciiTheme="minorHAnsi" w:hAnsiTheme="minorHAnsi"/>
                <w:sz w:val="22"/>
                <w:szCs w:val="22"/>
              </w:rPr>
              <w:t>)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51830" w:rsidRPr="00B72586" w:rsidRDefault="00351830" w:rsidP="004B472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e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>stimate a linear measure</w:t>
            </w:r>
            <w:r>
              <w:rPr>
                <w:rFonts w:asciiTheme="minorHAnsi" w:hAnsiTheme="minorHAnsi"/>
                <w:sz w:val="22"/>
                <w:szCs w:val="22"/>
              </w:rPr>
              <w:t>ment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 using 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personal 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>referent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(e.g.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09C0">
              <w:rPr>
                <w:rFonts w:asciiTheme="minorHAnsi" w:hAnsiTheme="minorHAnsi"/>
                <w:sz w:val="22"/>
                <w:szCs w:val="22"/>
              </w:rPr>
              <w:t>1 cm is about the width of a fingertip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7842A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1830" w:rsidRPr="00807CB3" w:rsidRDefault="00351830" w:rsidP="00807CB3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olve </w:t>
            </w:r>
            <w:r w:rsidR="004509C0">
              <w:rPr>
                <w:rFonts w:asciiTheme="minorHAnsi" w:hAnsiTheme="minorHAnsi"/>
                <w:sz w:val="22"/>
                <w:szCs w:val="22"/>
              </w:rPr>
              <w:t xml:space="preserve">word 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>problems that involve linear measure</w:t>
            </w:r>
            <w:r>
              <w:rPr>
                <w:rFonts w:asciiTheme="minorHAnsi" w:hAnsiTheme="minorHAnsi"/>
                <w:sz w:val="22"/>
                <w:szCs w:val="22"/>
              </w:rPr>
              <w:t>s.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63" w:type="dxa"/>
          </w:tcPr>
          <w:p w:rsidR="00F43025" w:rsidRDefault="00F43025" w:rsidP="00CC3AE6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p64 #3-5</w:t>
            </w:r>
          </w:p>
          <w:p w:rsidR="00CC3AE6" w:rsidRDefault="00CC3AE6" w:rsidP="00CC3AE6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p130 #1, 3</w:t>
            </w:r>
          </w:p>
          <w:p w:rsidR="0002164C" w:rsidRPr="0002164C" w:rsidRDefault="0002164C" w:rsidP="00CC3AE6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Pr="0002164C">
              <w:rPr>
                <w:rFonts w:asciiTheme="minorHAnsi" w:hAnsiTheme="minorHAnsi"/>
                <w:bCs/>
                <w:sz w:val="22"/>
                <w:szCs w:val="22"/>
              </w:rPr>
              <w:t>458 #1</w:t>
            </w:r>
          </w:p>
        </w:tc>
      </w:tr>
      <w:tr w:rsidR="00351830" w:rsidTr="0015662B">
        <w:tc>
          <w:tcPr>
            <w:tcW w:w="6422" w:type="dxa"/>
          </w:tcPr>
          <w:p w:rsidR="00351830" w:rsidRPr="00B72586" w:rsidRDefault="00351830" w:rsidP="003518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7258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M02 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Students will be expected to apply proportional reasoning to problems that involve conversions between SI and imperial units of measure. </w:t>
            </w:r>
          </w:p>
          <w:p w:rsidR="00351830" w:rsidRPr="00B72586" w:rsidRDefault="00351830" w:rsidP="00351830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>olve a problem that involves the conversion of units within or between SI and imperial systems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verify my solution using unit analysis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51830" w:rsidRPr="00351830" w:rsidRDefault="00351830" w:rsidP="004509C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Calibri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j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>ustify, using mental math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estimation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509C0">
              <w:rPr>
                <w:rFonts w:asciiTheme="minorHAnsi" w:hAnsiTheme="minorHAnsi"/>
                <w:sz w:val="22"/>
                <w:szCs w:val="22"/>
              </w:rPr>
              <w:t>that my solution to a conversion problem is reasonable.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63" w:type="dxa"/>
          </w:tcPr>
          <w:p w:rsidR="00F43025" w:rsidRDefault="00F43025" w:rsidP="004B472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p11 #10-13</w:t>
            </w:r>
          </w:p>
          <w:p w:rsidR="00F43025" w:rsidRDefault="00F43025" w:rsidP="004B472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p64 #6-8</w:t>
            </w:r>
          </w:p>
          <w:p w:rsidR="00F43025" w:rsidRDefault="00CC3AE6" w:rsidP="004B472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p130 #2, 4, 5</w:t>
            </w:r>
          </w:p>
          <w:p w:rsidR="00C04346" w:rsidRDefault="00C04346" w:rsidP="004B472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04346" w:rsidRDefault="00C04346" w:rsidP="00C04346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Unit Analysis - p9 Example #3 </w:t>
            </w:r>
          </w:p>
          <w:p w:rsidR="00F315F4" w:rsidRDefault="00F315F4" w:rsidP="00C04346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315F4" w:rsidRDefault="00F315F4" w:rsidP="00C04346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Conversion with Unit Analysis</w:t>
            </w:r>
          </w:p>
          <w:p w:rsidR="00F315F4" w:rsidRPr="0002164C" w:rsidRDefault="00F315F4" w:rsidP="00C04346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F315F4">
              <w:rPr>
                <w:rFonts w:asciiTheme="minorHAnsi" w:hAnsiTheme="minorHAnsi"/>
                <w:bCs/>
                <w:sz w:val="22"/>
                <w:szCs w:val="22"/>
              </w:rPr>
              <w:t>https://youtu.be/d5lcGCbV5cM</w:t>
            </w:r>
          </w:p>
        </w:tc>
      </w:tr>
      <w:tr w:rsidR="00351830" w:rsidTr="0015662B">
        <w:tc>
          <w:tcPr>
            <w:tcW w:w="6422" w:type="dxa"/>
          </w:tcPr>
          <w:p w:rsidR="00351830" w:rsidRPr="00B72586" w:rsidRDefault="00351830" w:rsidP="003518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7258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M03 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>Students will be expected to solve problems, using SI and imperial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units, that involve the surface area and volume of 3-D objects, including right cones, right cylinders, right prisms, right pyramids, and spheres. </w:t>
            </w:r>
          </w:p>
          <w:p w:rsidR="00351830" w:rsidRPr="00B72586" w:rsidRDefault="00351830" w:rsidP="00351830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can </w:t>
            </w:r>
            <w:r w:rsidR="004509C0">
              <w:rPr>
                <w:rFonts w:asciiTheme="minorHAnsi" w:hAnsiTheme="minorHAnsi"/>
                <w:sz w:val="22"/>
                <w:szCs w:val="22"/>
              </w:rPr>
              <w:t>draw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="004509C0">
              <w:rPr>
                <w:rFonts w:asciiTheme="minorHAnsi" w:hAnsiTheme="minorHAnsi"/>
                <w:sz w:val="22"/>
                <w:szCs w:val="22"/>
              </w:rPr>
              <w:t>picture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4509C0">
              <w:rPr>
                <w:rFonts w:asciiTheme="minorHAnsi" w:hAnsiTheme="minorHAnsi"/>
                <w:sz w:val="22"/>
                <w:szCs w:val="22"/>
              </w:rPr>
              <w:t>help me understand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 a problem that involves surface area or volume. </w:t>
            </w:r>
          </w:p>
          <w:p w:rsidR="00351830" w:rsidRPr="00B72586" w:rsidRDefault="00351830" w:rsidP="00351830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can solve a problem involving 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>the surface area</w:t>
            </w:r>
            <w:r>
              <w:rPr>
                <w:rFonts w:asciiTheme="minorHAnsi" w:hAnsiTheme="minorHAnsi"/>
                <w:sz w:val="22"/>
                <w:szCs w:val="22"/>
              </w:rPr>
              <w:t>, volume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09C0">
              <w:rPr>
                <w:rFonts w:asciiTheme="minorHAnsi" w:hAnsiTheme="minorHAnsi"/>
                <w:sz w:val="22"/>
                <w:szCs w:val="22"/>
              </w:rPr>
              <w:t>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dimensions 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>of a cone, cylinder, prism, pyramid, or sphere, us</w:t>
            </w:r>
            <w:r w:rsidR="004509C0">
              <w:rPr>
                <w:rFonts w:asciiTheme="minorHAnsi" w:hAnsiTheme="minorHAnsi"/>
                <w:sz w:val="22"/>
                <w:szCs w:val="22"/>
              </w:rPr>
              <w:t>ing an object or its picture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51830" w:rsidRPr="00B72586" w:rsidRDefault="00351830" w:rsidP="004509C0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olve a problem that involves surface area or volume, given a </w:t>
            </w:r>
            <w:r w:rsidR="004509C0">
              <w:rPr>
                <w:rFonts w:asciiTheme="minorHAnsi" w:hAnsiTheme="minorHAnsi"/>
                <w:sz w:val="22"/>
                <w:szCs w:val="22"/>
              </w:rPr>
              <w:t>drawing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 of a composite 3-D object. </w:t>
            </w:r>
          </w:p>
        </w:tc>
        <w:tc>
          <w:tcPr>
            <w:tcW w:w="3563" w:type="dxa"/>
          </w:tcPr>
          <w:p w:rsidR="003E17F1" w:rsidRDefault="003E17F1" w:rsidP="0002164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pp64-66 #9, 11, 15, 17, 20, 25, 26</w:t>
            </w:r>
          </w:p>
          <w:p w:rsidR="00CC3AE6" w:rsidRDefault="00CC3AE6" w:rsidP="0002164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p130 #6</w:t>
            </w:r>
            <w:r w:rsidR="00CF0486">
              <w:rPr>
                <w:rFonts w:asciiTheme="minorHAnsi" w:hAnsiTheme="minorHAnsi"/>
                <w:bCs/>
                <w:sz w:val="22"/>
                <w:szCs w:val="22"/>
              </w:rPr>
              <w:t>-13</w:t>
            </w:r>
          </w:p>
          <w:p w:rsidR="00362AD1" w:rsidRDefault="00362AD1" w:rsidP="0002164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p252 #1-3</w:t>
            </w:r>
          </w:p>
          <w:p w:rsidR="00351830" w:rsidRPr="0002164C" w:rsidRDefault="0002164C" w:rsidP="0002164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p458 #2</w:t>
            </w:r>
          </w:p>
        </w:tc>
      </w:tr>
      <w:tr w:rsidR="00351830" w:rsidTr="0015662B">
        <w:tc>
          <w:tcPr>
            <w:tcW w:w="6422" w:type="dxa"/>
          </w:tcPr>
          <w:p w:rsidR="00351830" w:rsidRPr="00B72586" w:rsidRDefault="00351830" w:rsidP="003518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7258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M04 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Students will be expected to develop and apply the primary trigonometric ratios (sine, cosine, tangent) to solve problems that involve right triangles. </w:t>
            </w:r>
          </w:p>
          <w:p w:rsidR="00351830" w:rsidRPr="00B72586" w:rsidRDefault="00351830" w:rsidP="0035183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e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xplain </w:t>
            </w:r>
            <w:r w:rsidR="004509C0">
              <w:rPr>
                <w:rFonts w:asciiTheme="minorHAnsi" w:hAnsiTheme="minorHAnsi"/>
                <w:sz w:val="22"/>
                <w:szCs w:val="22"/>
              </w:rPr>
              <w:t xml:space="preserve">how </w:t>
            </w:r>
            <w:r w:rsidR="000A430F">
              <w:rPr>
                <w:rFonts w:asciiTheme="minorHAnsi" w:hAnsiTheme="minorHAnsi"/>
                <w:sz w:val="22"/>
                <w:szCs w:val="22"/>
              </w:rPr>
              <w:t xml:space="preserve">sine, cosine and tangent are related to the sides of a </w:t>
            </w:r>
            <w:r w:rsidR="004509C0">
              <w:rPr>
                <w:rFonts w:asciiTheme="minorHAnsi" w:hAnsiTheme="minorHAnsi"/>
                <w:sz w:val="22"/>
                <w:szCs w:val="22"/>
              </w:rPr>
              <w:t>right triangle</w:t>
            </w:r>
            <w:r w:rsidR="000A430F">
              <w:rPr>
                <w:rFonts w:asciiTheme="minorHAnsi" w:hAnsiTheme="minorHAnsi"/>
                <w:sz w:val="22"/>
                <w:szCs w:val="22"/>
              </w:rPr>
              <w:t>.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51830" w:rsidRDefault="00351830" w:rsidP="0035183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olve a </w:t>
            </w:r>
            <w:r w:rsidR="000A430F">
              <w:rPr>
                <w:rFonts w:asciiTheme="minorHAnsi" w:hAnsiTheme="minorHAnsi"/>
                <w:sz w:val="22"/>
                <w:szCs w:val="22"/>
              </w:rPr>
              <w:t xml:space="preserve">word 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problem that involves one or more right triangles </w:t>
            </w:r>
            <w:r w:rsidR="000A430F" w:rsidRPr="00351830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="000A430F">
              <w:rPr>
                <w:rFonts w:asciiTheme="minorHAnsi" w:hAnsiTheme="minorHAnsi"/>
                <w:sz w:val="22"/>
                <w:szCs w:val="22"/>
              </w:rPr>
              <w:t xml:space="preserve">sine, cosine, tangent or </w:t>
            </w:r>
            <w:r w:rsidR="000A430F" w:rsidRPr="00351830">
              <w:rPr>
                <w:rFonts w:asciiTheme="minorHAnsi" w:hAnsiTheme="minorHAnsi"/>
                <w:sz w:val="22"/>
                <w:szCs w:val="22"/>
              </w:rPr>
              <w:t>the Pythagorean Theorem</w:t>
            </w:r>
            <w:r w:rsidRPr="00B7258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51830" w:rsidRPr="00351830" w:rsidRDefault="00351830" w:rsidP="000A430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351830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0A430F">
              <w:rPr>
                <w:rFonts w:asciiTheme="minorHAnsi" w:hAnsiTheme="minorHAnsi"/>
                <w:sz w:val="22"/>
                <w:szCs w:val="22"/>
              </w:rPr>
              <w:t>know</w:t>
            </w:r>
            <w:r w:rsidRPr="003518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430F">
              <w:rPr>
                <w:rFonts w:asciiTheme="minorHAnsi" w:hAnsiTheme="minorHAnsi"/>
                <w:sz w:val="22"/>
                <w:szCs w:val="22"/>
              </w:rPr>
              <w:t xml:space="preserve">how a clinometer or </w:t>
            </w:r>
            <w:proofErr w:type="spellStart"/>
            <w:r w:rsidR="000A430F">
              <w:rPr>
                <w:rFonts w:asciiTheme="minorHAnsi" w:hAnsiTheme="minorHAnsi"/>
                <w:sz w:val="22"/>
                <w:szCs w:val="22"/>
              </w:rPr>
              <w:t>metre</w:t>
            </w:r>
            <w:proofErr w:type="spellEnd"/>
            <w:r w:rsidR="000A430F">
              <w:rPr>
                <w:rFonts w:asciiTheme="minorHAnsi" w:hAnsiTheme="minorHAnsi"/>
                <w:sz w:val="22"/>
                <w:szCs w:val="22"/>
              </w:rPr>
              <w:t xml:space="preserve"> stick can be used to </w:t>
            </w:r>
            <w:r w:rsidRPr="00351830">
              <w:rPr>
                <w:rFonts w:asciiTheme="minorHAnsi" w:hAnsiTheme="minorHAnsi"/>
                <w:sz w:val="22"/>
                <w:szCs w:val="22"/>
              </w:rPr>
              <w:t xml:space="preserve">solve a problem that involves direct </w:t>
            </w:r>
            <w:r w:rsidR="000A430F">
              <w:rPr>
                <w:rFonts w:asciiTheme="minorHAnsi" w:hAnsiTheme="minorHAnsi"/>
                <w:sz w:val="22"/>
                <w:szCs w:val="22"/>
              </w:rPr>
              <w:t>or</w:t>
            </w:r>
            <w:r w:rsidRPr="003518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430F">
              <w:rPr>
                <w:rFonts w:asciiTheme="minorHAnsi" w:hAnsiTheme="minorHAnsi"/>
                <w:sz w:val="22"/>
                <w:szCs w:val="22"/>
              </w:rPr>
              <w:t>indirect measurements.</w:t>
            </w:r>
          </w:p>
        </w:tc>
        <w:tc>
          <w:tcPr>
            <w:tcW w:w="3563" w:type="dxa"/>
          </w:tcPr>
          <w:p w:rsidR="00CF0486" w:rsidRDefault="00CF0486" w:rsidP="00F315F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p131 #14-22</w:t>
            </w:r>
          </w:p>
          <w:p w:rsidR="00362AD1" w:rsidRDefault="00362AD1" w:rsidP="00F315F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p252 #3-6</w:t>
            </w:r>
          </w:p>
          <w:p w:rsidR="00351830" w:rsidRDefault="0002164C" w:rsidP="00F315F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p458 #3, 4</w:t>
            </w:r>
          </w:p>
          <w:p w:rsidR="0063440B" w:rsidRDefault="0063440B" w:rsidP="00F315F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04346" w:rsidRDefault="00C04346" w:rsidP="00F315F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p90 Construct Understanding</w:t>
            </w:r>
          </w:p>
          <w:p w:rsidR="00C04346" w:rsidRDefault="00C04346" w:rsidP="00F315F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63440B" w:rsidRDefault="0063440B" w:rsidP="00F315F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Trig Ratio: Tangent</w:t>
            </w:r>
          </w:p>
          <w:p w:rsidR="0063440B" w:rsidRPr="0002164C" w:rsidRDefault="0063440B" w:rsidP="00F315F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63440B">
              <w:rPr>
                <w:rFonts w:asciiTheme="minorHAnsi" w:hAnsiTheme="minorHAnsi"/>
                <w:bCs/>
                <w:sz w:val="22"/>
                <w:szCs w:val="22"/>
              </w:rPr>
              <w:t>https://youtu.be/cquWNuKTnQs</w:t>
            </w:r>
          </w:p>
        </w:tc>
      </w:tr>
    </w:tbl>
    <w:p w:rsidR="0015662B" w:rsidRDefault="0015662B">
      <w:r>
        <w:br w:type="page"/>
      </w:r>
      <w:bookmarkStart w:id="0" w:name="_GoBack"/>
      <w:bookmarkEnd w:id="0"/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422"/>
        <w:gridCol w:w="3563"/>
      </w:tblGrid>
      <w:tr w:rsidR="003A76DB" w:rsidTr="0015662B">
        <w:tc>
          <w:tcPr>
            <w:tcW w:w="6422" w:type="dxa"/>
            <w:shd w:val="clear" w:color="auto" w:fill="D9D9D9" w:themeFill="background1" w:themeFillShade="D9"/>
          </w:tcPr>
          <w:p w:rsidR="003A76DB" w:rsidRPr="00B91A5F" w:rsidRDefault="003A76DB" w:rsidP="00807CB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028CE">
              <w:rPr>
                <w:rFonts w:asciiTheme="minorHAnsi" w:hAnsiTheme="minorHAnsi"/>
                <w:b/>
                <w:sz w:val="22"/>
                <w:szCs w:val="16"/>
              </w:rPr>
              <w:lastRenderedPageBreak/>
              <w:t>Algebra and Number</w:t>
            </w:r>
            <w:r>
              <w:rPr>
                <w:rFonts w:asciiTheme="minorHAnsi" w:hAnsiTheme="minorHAnsi"/>
                <w:b/>
                <w:sz w:val="22"/>
                <w:szCs w:val="16"/>
              </w:rPr>
              <w:t xml:space="preserve"> Unit</w:t>
            </w:r>
            <w:r w:rsidRPr="00A028CE">
              <w:rPr>
                <w:rFonts w:asciiTheme="minorHAnsi" w:hAnsiTheme="minorHAnsi"/>
                <w:b/>
                <w:bCs/>
                <w:sz w:val="22"/>
                <w:szCs w:val="16"/>
              </w:rPr>
              <w:t xml:space="preserve">: </w:t>
            </w:r>
            <w:r w:rsidRPr="00A028CE">
              <w:rPr>
                <w:rFonts w:asciiTheme="minorHAnsi" w:hAnsiTheme="minorHAnsi"/>
                <w:sz w:val="22"/>
                <w:szCs w:val="16"/>
              </w:rPr>
              <w:t>Students will be expected to develop algebraic reasoning and number sense.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</w:t>
            </w:r>
            <w:r w:rsidRPr="00807CB3">
              <w:rPr>
                <w:rFonts w:asciiTheme="minorHAnsi" w:hAnsiTheme="minorHAnsi"/>
                <w:sz w:val="22"/>
                <w:szCs w:val="16"/>
              </w:rPr>
              <w:t>(Chapters 3 &amp; 4)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:rsidR="003A76DB" w:rsidRPr="00B91A5F" w:rsidRDefault="003A76DB" w:rsidP="00F315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16"/>
              </w:rPr>
              <w:t>Targeted Resources</w:t>
            </w:r>
          </w:p>
        </w:tc>
      </w:tr>
      <w:tr w:rsidR="00351830" w:rsidTr="0015662B">
        <w:tc>
          <w:tcPr>
            <w:tcW w:w="6422" w:type="dxa"/>
          </w:tcPr>
          <w:p w:rsidR="00351830" w:rsidRPr="00B91A5F" w:rsidRDefault="00351830" w:rsidP="00B91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1A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AN01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Students will be expected to demonstrate an understanding of factors of whole numbers by determining the prime factors, greatest common factor, least common multiple, square root, and cube root. </w:t>
            </w:r>
          </w:p>
          <w:p w:rsidR="00351830" w:rsidRPr="00B91A5F" w:rsidRDefault="00351830" w:rsidP="00E01614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etermine the prime factors of a whole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:rsidR="00351830" w:rsidRPr="00B91A5F" w:rsidRDefault="00351830" w:rsidP="00B91A5F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etermine the greatest common factor or least common multiple of a set of whole numbers, and explain the process. </w:t>
            </w:r>
          </w:p>
          <w:p w:rsidR="00351830" w:rsidRPr="00351830" w:rsidRDefault="00351830" w:rsidP="000A430F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etermine the square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/cube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root of a perfect square</w:t>
            </w:r>
            <w:r>
              <w:rPr>
                <w:rFonts w:asciiTheme="minorHAnsi" w:hAnsiTheme="minorHAnsi"/>
                <w:sz w:val="22"/>
                <w:szCs w:val="22"/>
              </w:rPr>
              <w:t>/cube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, and explain the process. </w:t>
            </w:r>
          </w:p>
        </w:tc>
        <w:tc>
          <w:tcPr>
            <w:tcW w:w="3563" w:type="dxa"/>
          </w:tcPr>
          <w:p w:rsidR="000A5E95" w:rsidRDefault="000A5E95" w:rsidP="000A5E9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p198 #1-10</w:t>
            </w:r>
          </w:p>
          <w:p w:rsidR="00351830" w:rsidRDefault="00362AD1" w:rsidP="000A5E9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p252 #7-9</w:t>
            </w:r>
          </w:p>
          <w:p w:rsidR="00AE06F7" w:rsidRDefault="00AE06F7" w:rsidP="000A5E9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E06F7" w:rsidRDefault="00AE06F7" w:rsidP="000A5E9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Prime Factors, GCF and LCM</w:t>
            </w:r>
          </w:p>
          <w:p w:rsidR="00AE06F7" w:rsidRPr="00AE06F7" w:rsidRDefault="00AE06F7" w:rsidP="000A5E9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AE06F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http://bit.ly/1mhYXFU</w:t>
            </w:r>
          </w:p>
        </w:tc>
      </w:tr>
      <w:tr w:rsidR="00351830" w:rsidTr="0015662B">
        <w:tc>
          <w:tcPr>
            <w:tcW w:w="6422" w:type="dxa"/>
          </w:tcPr>
          <w:p w:rsidR="00351830" w:rsidRPr="00B91A5F" w:rsidRDefault="00351830" w:rsidP="003518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1A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AN04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Students will be expected to demonstrate an understanding of the multiplication of polynomial expressions (limited to monomials, binomials, and trinomials), concretely, pictorially, and symbolically. </w:t>
            </w:r>
          </w:p>
          <w:p w:rsidR="00351830" w:rsidRPr="00B91A5F" w:rsidRDefault="00351830" w:rsidP="00351830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m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odel the multiplication of two given binomials, concretely or pictorially, and record the process symbolically. </w:t>
            </w:r>
          </w:p>
          <w:p w:rsidR="00351830" w:rsidRPr="00B91A5F" w:rsidRDefault="00351830" w:rsidP="00351830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m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ultiply two polynomials symbolically, and combine like terms in the product. </w:t>
            </w:r>
          </w:p>
          <w:p w:rsidR="00351830" w:rsidRPr="00351830" w:rsidRDefault="00351830" w:rsidP="00B91A5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i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dentify and explain errors in a solution for a polynomial multiplication. </w:t>
            </w:r>
          </w:p>
        </w:tc>
        <w:tc>
          <w:tcPr>
            <w:tcW w:w="3563" w:type="dxa"/>
          </w:tcPr>
          <w:p w:rsidR="000A5E95" w:rsidRDefault="000A5E95" w:rsidP="00B91A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P200 #23-31</w:t>
            </w:r>
          </w:p>
          <w:p w:rsidR="00362AD1" w:rsidRDefault="00362AD1" w:rsidP="00B91A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p252 #12</w:t>
            </w:r>
          </w:p>
          <w:p w:rsidR="00362AD1" w:rsidRDefault="00362AD1" w:rsidP="00B91A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p253 #16, 17</w:t>
            </w:r>
          </w:p>
          <w:p w:rsidR="00351830" w:rsidRPr="0002164C" w:rsidRDefault="006D5EF1" w:rsidP="00B91A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="0002164C" w:rsidRPr="0002164C">
              <w:rPr>
                <w:rFonts w:asciiTheme="minorHAnsi" w:hAnsiTheme="minorHAnsi"/>
                <w:bCs/>
                <w:sz w:val="22"/>
                <w:szCs w:val="22"/>
              </w:rPr>
              <w:t>458 #5, 6</w:t>
            </w:r>
          </w:p>
        </w:tc>
      </w:tr>
      <w:tr w:rsidR="00351830" w:rsidRPr="0015662B" w:rsidTr="0015662B">
        <w:tc>
          <w:tcPr>
            <w:tcW w:w="6422" w:type="dxa"/>
          </w:tcPr>
          <w:p w:rsidR="00351830" w:rsidRPr="00B91A5F" w:rsidRDefault="00351830" w:rsidP="003518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1A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AN05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Students will be expected to demonstrate an understanding of common factors and trinomial factoring, concretely, pictorially, and symbolically. </w:t>
            </w:r>
          </w:p>
          <w:p w:rsidR="00351830" w:rsidRPr="00B91A5F" w:rsidRDefault="00351830" w:rsidP="00351830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m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odel the factoring of a trinomial</w:t>
            </w:r>
            <w:r w:rsidR="00711692">
              <w:rPr>
                <w:rFonts w:asciiTheme="minorHAnsi" w:hAnsiTheme="minorHAnsi"/>
                <w:sz w:val="22"/>
                <w:szCs w:val="22"/>
              </w:rPr>
              <w:t xml:space="preserve"> (e.g</w:t>
            </w:r>
            <w:proofErr w:type="gramStart"/>
            <w:r w:rsidR="0071169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gramEnd"/>
            <w:r w:rsidR="00711692" w:rsidRPr="00711692">
              <w:rPr>
                <w:rFonts w:asciiTheme="minorHAnsi" w:hAnsiTheme="minorHAnsi"/>
                <w:position w:val="-6"/>
                <w:sz w:val="22"/>
                <w:szCs w:val="22"/>
              </w:rPr>
              <w:object w:dxaOrig="10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.75pt" o:ole="">
                  <v:imagedata r:id="rId7" o:title=""/>
                </v:shape>
                <o:OLEObject Type="Embed" ProgID="Equation.3" ShapeID="_x0000_i1025" DrawAspect="Content" ObjectID="_1526107724" r:id="rId8"/>
              </w:object>
            </w:r>
            <w:r w:rsidR="00711692">
              <w:rPr>
                <w:rFonts w:asciiTheme="minorHAnsi" w:hAnsiTheme="minorHAnsi"/>
                <w:sz w:val="22"/>
                <w:szCs w:val="22"/>
              </w:rPr>
              <w:t>)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, concretely or pictorially, and record the process symbolically. </w:t>
            </w:r>
          </w:p>
          <w:p w:rsidR="00351830" w:rsidRPr="00B91A5F" w:rsidRDefault="00351830" w:rsidP="00351830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i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dentify and explain errors in a polynomial factorization. </w:t>
            </w:r>
          </w:p>
          <w:p w:rsidR="00351830" w:rsidRPr="00351830" w:rsidRDefault="00351830" w:rsidP="00351830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g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eneralize and explain strategies used to factor a trinomial. </w:t>
            </w:r>
          </w:p>
          <w:p w:rsidR="00351830" w:rsidRPr="00B91A5F" w:rsidRDefault="00351830" w:rsidP="00351830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e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xpress a polynomial as a product of its factors.</w:t>
            </w:r>
          </w:p>
        </w:tc>
        <w:tc>
          <w:tcPr>
            <w:tcW w:w="3563" w:type="dxa"/>
          </w:tcPr>
          <w:p w:rsidR="000A5E95" w:rsidRDefault="000A5E95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p199 #11-21 </w:t>
            </w:r>
          </w:p>
          <w:p w:rsidR="000A5E95" w:rsidRDefault="000A5E95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p200 #32-35</w:t>
            </w:r>
          </w:p>
          <w:p w:rsidR="00362AD1" w:rsidRPr="0015662B" w:rsidRDefault="00362AD1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15662B">
              <w:rPr>
                <w:rFonts w:asciiTheme="minorHAnsi" w:hAnsiTheme="minorHAnsi"/>
                <w:bCs/>
                <w:sz w:val="22"/>
                <w:szCs w:val="22"/>
              </w:rPr>
              <w:t>p252 #10, 11, 13, 14</w:t>
            </w:r>
          </w:p>
          <w:p w:rsidR="00362AD1" w:rsidRPr="0015662B" w:rsidRDefault="00362AD1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15662B">
              <w:rPr>
                <w:rFonts w:asciiTheme="minorHAnsi" w:hAnsiTheme="minorHAnsi"/>
                <w:bCs/>
                <w:sz w:val="22"/>
                <w:szCs w:val="22"/>
              </w:rPr>
              <w:t>p253 #15, 18</w:t>
            </w:r>
          </w:p>
          <w:p w:rsidR="002C21CB" w:rsidRPr="0015662B" w:rsidRDefault="002C21CB" w:rsidP="00362AD1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</w:p>
          <w:p w:rsidR="002C21CB" w:rsidRPr="0015662B" w:rsidRDefault="0063440B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15662B">
              <w:rPr>
                <w:rFonts w:asciiTheme="minorHAnsi" w:hAnsiTheme="minorHAnsi"/>
                <w:bCs/>
                <w:sz w:val="22"/>
                <w:szCs w:val="22"/>
              </w:rPr>
              <w:t>Factoring Trinomials</w:t>
            </w:r>
          </w:p>
          <w:p w:rsidR="002C21CB" w:rsidRPr="006011E4" w:rsidRDefault="000F11C6" w:rsidP="00362AD1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hyperlink r:id="rId9" w:history="1">
              <w:r w:rsidR="007842AE" w:rsidRPr="00AB0FF1">
                <w:rPr>
                  <w:rStyle w:val="Hyperlink"/>
                  <w:rFonts w:asciiTheme="minorHAnsi" w:hAnsiTheme="minorHAnsi" w:cs="Helvetica"/>
                  <w:sz w:val="22"/>
                  <w:szCs w:val="23"/>
                </w:rPr>
                <w:t>http://bit.ly/1UiOpYq</w:t>
              </w:r>
            </w:hyperlink>
          </w:p>
        </w:tc>
      </w:tr>
      <w:tr w:rsidR="007842AE" w:rsidRPr="0015662B" w:rsidTr="0015662B">
        <w:tc>
          <w:tcPr>
            <w:tcW w:w="6422" w:type="dxa"/>
          </w:tcPr>
          <w:p w:rsidR="007842AE" w:rsidRPr="00B91A5F" w:rsidRDefault="007842AE" w:rsidP="007842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1A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AN02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Students will be expected to demonstrate an understanding of irrational numbers by representing, identifying, simplifying, and ordering irrational numbers. </w:t>
            </w:r>
          </w:p>
          <w:p w:rsidR="007842AE" w:rsidRPr="00B91A5F" w:rsidRDefault="007842AE" w:rsidP="007842AE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ort a set of numbers into rational and irrational numbers. </w:t>
            </w:r>
          </w:p>
          <w:p w:rsidR="007842AE" w:rsidRPr="00B91A5F" w:rsidRDefault="007842AE" w:rsidP="007842AE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etermine an approximate value of a given irrational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place it on a number line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7842AE" w:rsidRPr="00351830" w:rsidRDefault="007842AE" w:rsidP="007842AE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E01614">
              <w:rPr>
                <w:rFonts w:asciiTheme="minorHAnsi" w:hAnsiTheme="minorHAnsi"/>
                <w:sz w:val="22"/>
                <w:szCs w:val="22"/>
              </w:rPr>
              <w:t xml:space="preserve">I can express a radical as a mixed radical in simplest form or </w:t>
            </w:r>
            <w:r>
              <w:rPr>
                <w:rFonts w:asciiTheme="minorHAnsi" w:hAnsiTheme="minorHAnsi"/>
                <w:sz w:val="22"/>
                <w:szCs w:val="22"/>
              </w:rPr>
              <w:t>vice versa</w:t>
            </w:r>
            <w:r w:rsidR="00711692">
              <w:rPr>
                <w:rFonts w:asciiTheme="minorHAnsi" w:hAnsiTheme="minorHAnsi"/>
                <w:sz w:val="22"/>
                <w:szCs w:val="22"/>
              </w:rPr>
              <w:t xml:space="preserve"> (e.g</w:t>
            </w:r>
            <w:proofErr w:type="gramStart"/>
            <w:r w:rsidR="0071169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gramEnd"/>
            <w:r w:rsidR="00711692" w:rsidRPr="00711692">
              <w:rPr>
                <w:rFonts w:asciiTheme="minorHAnsi" w:hAnsiTheme="minorHAnsi"/>
                <w:position w:val="-8"/>
                <w:sz w:val="22"/>
                <w:szCs w:val="22"/>
              </w:rPr>
              <w:object w:dxaOrig="960" w:dyaOrig="340">
                <v:shape id="_x0000_i1026" type="#_x0000_t75" style="width:48pt;height:17.25pt" o:ole="">
                  <v:imagedata r:id="rId10" o:title=""/>
                </v:shape>
                <o:OLEObject Type="Embed" ProgID="Equation.3" ShapeID="_x0000_i1026" DrawAspect="Content" ObjectID="_1526107725" r:id="rId11"/>
              </w:object>
            </w:r>
            <w:r w:rsidR="00711692">
              <w:rPr>
                <w:rFonts w:asciiTheme="minorHAnsi" w:hAnsiTheme="minorHAnsi"/>
                <w:sz w:val="22"/>
                <w:szCs w:val="22"/>
              </w:rPr>
              <w:t>)</w:t>
            </w:r>
            <w:r w:rsidRPr="00E0161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563" w:type="dxa"/>
          </w:tcPr>
          <w:p w:rsidR="007842AE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p253 #19-21</w:t>
            </w:r>
          </w:p>
          <w:p w:rsidR="007842AE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p458 #7</w:t>
            </w:r>
          </w:p>
          <w:p w:rsidR="007842AE" w:rsidRPr="0002164C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842AE" w:rsidRPr="0015662B" w:rsidTr="0015662B">
        <w:tc>
          <w:tcPr>
            <w:tcW w:w="6422" w:type="dxa"/>
          </w:tcPr>
          <w:p w:rsidR="007842AE" w:rsidRPr="00B91A5F" w:rsidRDefault="007842AE" w:rsidP="007842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1A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AN03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Students will be expected to demonstrate an understanding of powers with integral and rational exponents. </w:t>
            </w:r>
          </w:p>
          <w:p w:rsidR="007842AE" w:rsidRPr="00B91A5F" w:rsidRDefault="007842AE" w:rsidP="007842AE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e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xplain, using patterns, </w:t>
            </w:r>
            <w:proofErr w:type="gramStart"/>
            <w:r w:rsidRPr="00B91A5F">
              <w:rPr>
                <w:rFonts w:asciiTheme="minorHAnsi" w:hAnsiTheme="minorHAnsi"/>
                <w:sz w:val="22"/>
                <w:szCs w:val="22"/>
              </w:rPr>
              <w:t>why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BC2213">
              <w:rPr>
                <w:rFonts w:asciiTheme="minorHAnsi" w:hAnsiTheme="minorHAnsi"/>
                <w:position w:val="-24"/>
                <w:sz w:val="22"/>
                <w:szCs w:val="22"/>
              </w:rPr>
              <w:object w:dxaOrig="960" w:dyaOrig="620" w14:anchorId="608601C6">
                <v:shape id="_x0000_i1027" type="#_x0000_t75" style="width:48pt;height:30.75pt" o:ole="">
                  <v:imagedata r:id="rId12" o:title=""/>
                </v:shape>
                <o:OLEObject Type="Embed" ProgID="Equation.3" ShapeID="_x0000_i1027" DrawAspect="Content" ObjectID="_1526107726" r:id="rId13"/>
              </w:object>
            </w:r>
            <w:r>
              <w:rPr>
                <w:rFonts w:asciiTheme="minorHAnsi" w:hAnsiTheme="minorHAnsi"/>
                <w:sz w:val="22"/>
                <w:szCs w:val="22"/>
              </w:rPr>
              <w:t xml:space="preserve">, a </w:t>
            </w:r>
            <w:r>
              <w:rPr>
                <w:rFonts w:ascii="Calibri" w:hAnsi="Calibri"/>
                <w:sz w:val="22"/>
                <w:szCs w:val="22"/>
              </w:rPr>
              <w:t xml:space="preserve">≠ 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BC2213">
              <w:rPr>
                <w:rFonts w:asciiTheme="minorHAnsi" w:hAnsiTheme="minorHAnsi"/>
                <w:position w:val="-8"/>
                <w:sz w:val="22"/>
                <w:szCs w:val="22"/>
              </w:rPr>
              <w:object w:dxaOrig="920" w:dyaOrig="520" w14:anchorId="0FFEF68E">
                <v:shape id="_x0000_i1028" type="#_x0000_t75" style="width:45.75pt;height:26.25pt" o:ole="">
                  <v:imagedata r:id="rId14" o:title=""/>
                </v:shape>
                <o:OLEObject Type="Embed" ProgID="Equation.3" ShapeID="_x0000_i1028" DrawAspect="Content" ObjectID="_1526107727" r:id="rId15"/>
              </w:object>
            </w:r>
            <w:r>
              <w:rPr>
                <w:rFonts w:asciiTheme="minorHAnsi" w:hAnsiTheme="minorHAnsi"/>
                <w:sz w:val="22"/>
                <w:szCs w:val="22"/>
              </w:rPr>
              <w:t>, n &gt; 0.</w:t>
            </w:r>
          </w:p>
          <w:p w:rsidR="007842AE" w:rsidRPr="00B91A5F" w:rsidRDefault="007842AE" w:rsidP="007842AE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a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pply the exponent laws to </w:t>
            </w:r>
            <w:r w:rsidR="00711692">
              <w:rPr>
                <w:rFonts w:asciiTheme="minorHAnsi" w:hAnsiTheme="minorHAnsi"/>
                <w:sz w:val="22"/>
                <w:szCs w:val="22"/>
              </w:rPr>
              <w:t xml:space="preserve">a variety of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expressions, and explain </w:t>
            </w:r>
            <w:r>
              <w:rPr>
                <w:rFonts w:asciiTheme="minorHAnsi" w:hAnsiTheme="minorHAnsi"/>
                <w:sz w:val="22"/>
                <w:szCs w:val="22"/>
              </w:rPr>
              <w:t>my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 reasoning. </w:t>
            </w:r>
          </w:p>
          <w:p w:rsidR="007842AE" w:rsidRPr="00351830" w:rsidRDefault="007842AE" w:rsidP="007842AE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olve 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word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problem that involves exponent laws or radicals. </w:t>
            </w:r>
          </w:p>
        </w:tc>
        <w:tc>
          <w:tcPr>
            <w:tcW w:w="3563" w:type="dxa"/>
          </w:tcPr>
          <w:p w:rsidR="007842AE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p253 #22-26</w:t>
            </w:r>
          </w:p>
          <w:p w:rsidR="007842AE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p458 #8</w:t>
            </w:r>
          </w:p>
          <w:p w:rsidR="007842AE" w:rsidRPr="0002164C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p459 #9</w:t>
            </w:r>
          </w:p>
        </w:tc>
      </w:tr>
    </w:tbl>
    <w:p w:rsidR="00711692" w:rsidRDefault="00711692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422"/>
        <w:gridCol w:w="3563"/>
      </w:tblGrid>
      <w:tr w:rsidR="007842AE" w:rsidTr="0015662B">
        <w:tc>
          <w:tcPr>
            <w:tcW w:w="6422" w:type="dxa"/>
            <w:shd w:val="clear" w:color="auto" w:fill="D9D9D9" w:themeFill="background1" w:themeFillShade="D9"/>
          </w:tcPr>
          <w:p w:rsidR="007842AE" w:rsidRPr="00351830" w:rsidRDefault="007842AE" w:rsidP="007842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16"/>
              </w:rPr>
            </w:pPr>
            <w:r w:rsidRPr="00A028CE">
              <w:rPr>
                <w:rFonts w:asciiTheme="minorHAnsi" w:hAnsiTheme="minorHAnsi"/>
                <w:b/>
                <w:sz w:val="22"/>
                <w:szCs w:val="16"/>
              </w:rPr>
              <w:lastRenderedPageBreak/>
              <w:t>Relations and Functions</w:t>
            </w:r>
            <w:r>
              <w:rPr>
                <w:rFonts w:asciiTheme="minorHAnsi" w:hAnsiTheme="minorHAnsi"/>
                <w:b/>
                <w:sz w:val="22"/>
                <w:szCs w:val="16"/>
              </w:rPr>
              <w:t xml:space="preserve"> Unit</w:t>
            </w:r>
            <w:r w:rsidRPr="00A028CE">
              <w:rPr>
                <w:rFonts w:asciiTheme="minorHAnsi" w:hAnsiTheme="minorHAnsi"/>
                <w:b/>
                <w:sz w:val="22"/>
                <w:szCs w:val="16"/>
              </w:rPr>
              <w:t>:</w:t>
            </w:r>
            <w:r w:rsidRPr="00A028CE">
              <w:rPr>
                <w:rFonts w:asciiTheme="minorHAnsi" w:hAnsiTheme="minorHAnsi"/>
                <w:sz w:val="22"/>
                <w:szCs w:val="16"/>
              </w:rPr>
              <w:t xml:space="preserve"> Students will be expected to develop algebraic and graphical reasoning through the study of relations.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(</w:t>
            </w:r>
            <w:r w:rsidRPr="00807CB3">
              <w:rPr>
                <w:rFonts w:asciiTheme="minorHAnsi" w:hAnsiTheme="minorHAnsi"/>
                <w:sz w:val="22"/>
                <w:szCs w:val="16"/>
              </w:rPr>
              <w:t>Chapters 5, 6 &amp; 7)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:rsidR="007842AE" w:rsidRPr="00351830" w:rsidRDefault="007842AE" w:rsidP="007842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16"/>
              </w:rPr>
              <w:t>Targeted Resources</w:t>
            </w:r>
          </w:p>
        </w:tc>
      </w:tr>
      <w:tr w:rsidR="007842AE" w:rsidTr="0015662B">
        <w:tc>
          <w:tcPr>
            <w:tcW w:w="6422" w:type="dxa"/>
          </w:tcPr>
          <w:p w:rsidR="007842AE" w:rsidRPr="00B91A5F" w:rsidRDefault="007842AE" w:rsidP="007842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1A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RF01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Students will be expected to interpret and explain the relationships among data, graphs, and situations. </w:t>
            </w:r>
          </w:p>
          <w:p w:rsidR="007842AE" w:rsidRPr="00B91A5F" w:rsidRDefault="007842AE" w:rsidP="007842AE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g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raph a set of data, and determine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711692">
              <w:rPr>
                <w:rFonts w:asciiTheme="minorHAnsi" w:hAnsiTheme="minorHAnsi"/>
                <w:sz w:val="22"/>
                <w:szCs w:val="22"/>
              </w:rPr>
              <w:t xml:space="preserve">correctly write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the domain and range. </w:t>
            </w:r>
          </w:p>
          <w:p w:rsidR="007842AE" w:rsidRPr="00B91A5F" w:rsidRDefault="007842AE" w:rsidP="007842AE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e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xplain why data points should or should not be connec</w:t>
            </w:r>
            <w:r>
              <w:rPr>
                <w:rFonts w:asciiTheme="minorHAnsi" w:hAnsiTheme="minorHAnsi"/>
                <w:sz w:val="22"/>
                <w:szCs w:val="22"/>
              </w:rPr>
              <w:t>ted on the graph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7842AE" w:rsidRPr="009513A8" w:rsidRDefault="007842AE" w:rsidP="007842AE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B730F5">
              <w:rPr>
                <w:rFonts w:asciiTheme="minorHAnsi" w:hAnsiTheme="minorHAnsi"/>
                <w:sz w:val="22"/>
                <w:szCs w:val="22"/>
              </w:rPr>
              <w:t xml:space="preserve">I can describe a possible situation for a given graph or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B730F5">
              <w:rPr>
                <w:rFonts w:asciiTheme="minorHAnsi" w:hAnsiTheme="minorHAnsi"/>
                <w:sz w:val="22"/>
                <w:szCs w:val="22"/>
              </w:rPr>
              <w:t xml:space="preserve">ketch a possible graph for a given situation. </w:t>
            </w:r>
          </w:p>
        </w:tc>
        <w:tc>
          <w:tcPr>
            <w:tcW w:w="3563" w:type="dxa"/>
          </w:tcPr>
          <w:p w:rsidR="007842AE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p326 #1, 2, 6, 7</w:t>
            </w:r>
          </w:p>
          <w:p w:rsidR="007842AE" w:rsidRPr="006D5EF1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6D5EF1">
              <w:rPr>
                <w:rFonts w:asciiTheme="minorHAnsi" w:hAnsiTheme="minorHAnsi"/>
                <w:bCs/>
                <w:sz w:val="22"/>
                <w:szCs w:val="22"/>
              </w:rPr>
              <w:t>p459 #12</w:t>
            </w:r>
          </w:p>
        </w:tc>
      </w:tr>
      <w:tr w:rsidR="007842AE" w:rsidTr="0015662B">
        <w:tc>
          <w:tcPr>
            <w:tcW w:w="6422" w:type="dxa"/>
          </w:tcPr>
          <w:p w:rsidR="007842AE" w:rsidRPr="00B91A5F" w:rsidRDefault="007842AE" w:rsidP="007842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1A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RF02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Students will be expected to demonstrate an understanding of relations and functions. </w:t>
            </w:r>
          </w:p>
          <w:p w:rsidR="007842AE" w:rsidRPr="00B91A5F" w:rsidRDefault="007842AE" w:rsidP="007842AE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e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xplain, using examples, why some relations are not functions but all functions are relations. </w:t>
            </w:r>
          </w:p>
          <w:p w:rsidR="007842AE" w:rsidRPr="009513A8" w:rsidRDefault="007842AE" w:rsidP="007842AE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etermine if a set of ordered pairs represents a function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explain my reasoning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563" w:type="dxa"/>
          </w:tcPr>
          <w:p w:rsidR="007842AE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p326 #3</w:t>
            </w:r>
          </w:p>
          <w:p w:rsidR="007842AE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p327 #13</w:t>
            </w:r>
          </w:p>
          <w:p w:rsidR="007842AE" w:rsidRPr="00D84354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Pr="00D84354">
              <w:rPr>
                <w:rFonts w:asciiTheme="minorHAnsi" w:hAnsiTheme="minorHAnsi"/>
                <w:bCs/>
                <w:sz w:val="22"/>
                <w:szCs w:val="22"/>
              </w:rPr>
              <w:t>459 #10</w:t>
            </w:r>
          </w:p>
        </w:tc>
      </w:tr>
      <w:tr w:rsidR="007842AE" w:rsidTr="0015662B">
        <w:tc>
          <w:tcPr>
            <w:tcW w:w="6422" w:type="dxa"/>
          </w:tcPr>
          <w:p w:rsidR="007842AE" w:rsidRPr="00B91A5F" w:rsidRDefault="007842AE" w:rsidP="007842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B91A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RF03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Students will be expected to demonstrate an understanding of slope with respect to rise and run, line segments and lines, rate of change, parallel lines, and perpendicular lines. </w:t>
            </w:r>
          </w:p>
          <w:p w:rsidR="007842AE" w:rsidRPr="00B91A5F" w:rsidRDefault="007842AE" w:rsidP="007842AE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eterm</w:t>
            </w:r>
            <w:r>
              <w:rPr>
                <w:rFonts w:asciiTheme="minorHAnsi" w:hAnsiTheme="minorHAnsi"/>
                <w:sz w:val="22"/>
                <w:szCs w:val="22"/>
              </w:rPr>
              <w:t>ine the slope of a line segment and classify it as having a positive, negative, zero or undefined slope.</w:t>
            </w:r>
          </w:p>
          <w:p w:rsidR="007842AE" w:rsidRPr="00B91A5F" w:rsidRDefault="007842AE" w:rsidP="007842AE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raw a line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determine another point on a line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, given its slope and a point on the line. </w:t>
            </w:r>
          </w:p>
          <w:p w:rsidR="007842AE" w:rsidRPr="00B91A5F" w:rsidRDefault="007842AE" w:rsidP="007842AE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can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determining whether two lines are parallel or perpendicular. </w:t>
            </w:r>
          </w:p>
          <w:p w:rsidR="007842AE" w:rsidRPr="009513A8" w:rsidRDefault="007842AE" w:rsidP="007842A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olve a </w:t>
            </w:r>
            <w:r>
              <w:rPr>
                <w:rFonts w:asciiTheme="minorHAnsi" w:hAnsiTheme="minorHAnsi"/>
                <w:sz w:val="22"/>
                <w:szCs w:val="22"/>
              </w:rPr>
              <w:t>word problem involving slope and explain slope as a rate of change.</w:t>
            </w:r>
          </w:p>
        </w:tc>
        <w:tc>
          <w:tcPr>
            <w:tcW w:w="3563" w:type="dxa"/>
          </w:tcPr>
          <w:p w:rsidR="007842AE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p388 #1-9</w:t>
            </w:r>
          </w:p>
          <w:p w:rsidR="007842AE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p459 #13</w:t>
            </w:r>
          </w:p>
          <w:p w:rsidR="007842AE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p460 #18, 19</w:t>
            </w:r>
          </w:p>
          <w:p w:rsidR="007842AE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842AE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Slope from a Graph</w:t>
            </w:r>
          </w:p>
          <w:p w:rsidR="007842AE" w:rsidRPr="006011E4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6011E4">
              <w:rPr>
                <w:rFonts w:asciiTheme="minorHAnsi" w:hAnsiTheme="minorHAnsi" w:cs="Helvetica"/>
                <w:color w:val="000000" w:themeColor="text1"/>
                <w:sz w:val="22"/>
                <w:szCs w:val="23"/>
              </w:rPr>
              <w:t>http://bit.ly/1Cke0ch</w:t>
            </w:r>
          </w:p>
        </w:tc>
      </w:tr>
      <w:tr w:rsidR="007842AE" w:rsidTr="0015662B">
        <w:tc>
          <w:tcPr>
            <w:tcW w:w="6422" w:type="dxa"/>
          </w:tcPr>
          <w:p w:rsidR="007842AE" w:rsidRPr="00B91A5F" w:rsidRDefault="007842AE" w:rsidP="007842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1A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RF04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Students will be expected to describe and represent linear relations, using words, ordered pairs, tables of values, graphs, and equations. </w:t>
            </w:r>
          </w:p>
          <w:p w:rsidR="007842AE" w:rsidRPr="00B91A5F" w:rsidRDefault="007842AE" w:rsidP="007842AE">
            <w:pPr>
              <w:pStyle w:val="Default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i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dentify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independent an</w:t>
            </w:r>
            <w:r>
              <w:rPr>
                <w:rFonts w:asciiTheme="minorHAnsi" w:hAnsiTheme="minorHAnsi"/>
                <w:sz w:val="22"/>
                <w:szCs w:val="22"/>
              </w:rPr>
              <w:t>d dependent variables in a word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problem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7842AE" w:rsidRPr="00B91A5F" w:rsidRDefault="007842AE" w:rsidP="007842AE">
            <w:pPr>
              <w:pStyle w:val="Default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determine whether a situation, equation, graph or table of values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 represents a linear relation, and explain why or why not. </w:t>
            </w:r>
          </w:p>
          <w:p w:rsidR="007842AE" w:rsidRPr="009513A8" w:rsidRDefault="007842AE" w:rsidP="007842A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m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atch corresponding representations of linear relations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(i.e. graphs, tables of values, and equations.)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563" w:type="dxa"/>
          </w:tcPr>
          <w:p w:rsidR="007842AE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p327 #9, 10 </w:t>
            </w:r>
          </w:p>
          <w:p w:rsidR="007842AE" w:rsidRPr="00D84354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p459 #11</w:t>
            </w:r>
          </w:p>
        </w:tc>
      </w:tr>
      <w:tr w:rsidR="007842AE" w:rsidTr="0015662B">
        <w:tc>
          <w:tcPr>
            <w:tcW w:w="6422" w:type="dxa"/>
          </w:tcPr>
          <w:p w:rsidR="007842AE" w:rsidRPr="00B91A5F" w:rsidRDefault="007842AE" w:rsidP="007842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1A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RF05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Students will be expected to determine the characteristics of the graphs of linear relations, including the intercepts, slope, domain, and range. </w:t>
            </w:r>
          </w:p>
          <w:p w:rsidR="007842AE" w:rsidRPr="00B91A5F" w:rsidRDefault="007842AE" w:rsidP="007842AE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etermine the intercepts</w:t>
            </w:r>
            <w:r>
              <w:rPr>
                <w:rFonts w:asciiTheme="minorHAnsi" w:hAnsiTheme="minorHAnsi"/>
                <w:sz w:val="22"/>
                <w:szCs w:val="22"/>
              </w:rPr>
              <w:t>, slope, and domain/range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/>
                <w:sz w:val="22"/>
                <w:szCs w:val="22"/>
              </w:rPr>
              <w:t>the graph of a linear relation.</w:t>
            </w:r>
          </w:p>
          <w:p w:rsidR="007842AE" w:rsidRPr="00B91A5F" w:rsidRDefault="007842AE" w:rsidP="007842AE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ketch a linear relation that has one intercept, two intercepts, or an infinite number of intercepts. </w:t>
            </w:r>
          </w:p>
          <w:p w:rsidR="007842AE" w:rsidRPr="009513A8" w:rsidRDefault="007842AE" w:rsidP="007842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olve a </w:t>
            </w:r>
            <w:r>
              <w:rPr>
                <w:rFonts w:asciiTheme="minorHAnsi" w:hAnsiTheme="minorHAnsi"/>
                <w:sz w:val="22"/>
                <w:szCs w:val="22"/>
              </w:rPr>
              <w:t>word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 problem that involves intercepts, slope, domain, or range of a linear relation. </w:t>
            </w:r>
          </w:p>
        </w:tc>
        <w:tc>
          <w:tcPr>
            <w:tcW w:w="3563" w:type="dxa"/>
          </w:tcPr>
          <w:p w:rsidR="007842AE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p328 #16-18</w:t>
            </w:r>
          </w:p>
          <w:p w:rsidR="007842AE" w:rsidRPr="00D84354" w:rsidRDefault="007842AE" w:rsidP="007842A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p460 #14, 16</w:t>
            </w:r>
          </w:p>
        </w:tc>
      </w:tr>
    </w:tbl>
    <w:p w:rsidR="00C5179A" w:rsidRDefault="00C5179A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422"/>
        <w:gridCol w:w="3563"/>
      </w:tblGrid>
      <w:tr w:rsidR="009513A8" w:rsidTr="0015662B">
        <w:tc>
          <w:tcPr>
            <w:tcW w:w="6422" w:type="dxa"/>
          </w:tcPr>
          <w:p w:rsidR="009513A8" w:rsidRPr="00B91A5F" w:rsidRDefault="009513A8" w:rsidP="009513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1A5F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RF06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Students will be expected to relate linear relations to their graphs, expressed in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B91A5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slope-intercept form (</w:t>
            </w:r>
            <w:r w:rsidRPr="00B91A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y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= </w:t>
            </w:r>
            <w:r w:rsidRPr="00B91A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mx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Pr="00B91A5F">
              <w:rPr>
                <w:rFonts w:asciiTheme="minorHAnsi" w:hAnsiTheme="minorHAnsi"/>
                <w:i/>
                <w:iCs/>
                <w:sz w:val="22"/>
                <w:szCs w:val="22"/>
              </w:rPr>
              <w:t>b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general form (</w:t>
            </w:r>
            <w:r w:rsidRPr="00B91A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Ax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Pr="00B91A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By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Pr="00B91A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= 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or,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slope-point form (</w:t>
            </w:r>
            <w:r w:rsidRPr="00711692">
              <w:rPr>
                <w:rFonts w:asciiTheme="minorHAnsi" w:hAnsiTheme="minorHAnsi"/>
                <w:i/>
                <w:sz w:val="22"/>
                <w:szCs w:val="22"/>
              </w:rPr>
              <w:t>y – y</w:t>
            </w:r>
            <w:r w:rsidRPr="00711692"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>1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) = </w:t>
            </w:r>
            <w:r w:rsidRPr="00711692">
              <w:rPr>
                <w:rFonts w:asciiTheme="minorHAnsi" w:hAnsiTheme="minorHAnsi"/>
                <w:i/>
                <w:sz w:val="22"/>
                <w:szCs w:val="22"/>
              </w:rPr>
              <w:t>m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>(</w:t>
            </w:r>
            <w:r w:rsidRPr="00711692">
              <w:rPr>
                <w:rFonts w:asciiTheme="minorHAnsi" w:hAnsiTheme="minorHAnsi"/>
                <w:i/>
                <w:sz w:val="22"/>
                <w:szCs w:val="22"/>
              </w:rPr>
              <w:t>x – x</w:t>
            </w:r>
            <w:r w:rsidRPr="00711692"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>1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9513A8" w:rsidRPr="00B91A5F" w:rsidRDefault="00C34671" w:rsidP="009513A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r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ewrite a linear relation in either slope-intercept or general form. </w:t>
            </w:r>
          </w:p>
          <w:p w:rsidR="009513A8" w:rsidRPr="00B91A5F" w:rsidRDefault="00C34671" w:rsidP="009513A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g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raph a linear relation given in slope-intercept, general, or slope-point form. </w:t>
            </w:r>
          </w:p>
          <w:p w:rsidR="009513A8" w:rsidRPr="009513A8" w:rsidRDefault="00C34671" w:rsidP="00C346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m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atch a set of linear relations to their graphs. </w:t>
            </w:r>
          </w:p>
        </w:tc>
        <w:tc>
          <w:tcPr>
            <w:tcW w:w="3563" w:type="dxa"/>
          </w:tcPr>
          <w:p w:rsidR="00362AD1" w:rsidRDefault="008435A3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="006D5EF1">
              <w:rPr>
                <w:rFonts w:asciiTheme="minorHAnsi" w:hAnsiTheme="minorHAnsi"/>
                <w:bCs/>
                <w:sz w:val="22"/>
                <w:szCs w:val="22"/>
              </w:rPr>
              <w:t>460 #15</w:t>
            </w:r>
          </w:p>
          <w:p w:rsidR="009513A8" w:rsidRDefault="008435A3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p461 #21, 23, 24</w:t>
            </w:r>
          </w:p>
          <w:p w:rsidR="00240CB2" w:rsidRDefault="00240CB2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40CB2" w:rsidRPr="00240CB2" w:rsidRDefault="00240CB2" w:rsidP="00240CB2">
            <w:pPr>
              <w:pStyle w:val="Heading1"/>
              <w:shd w:val="clear" w:color="auto" w:fill="FFFFFF"/>
              <w:jc w:val="left"/>
              <w:textAlignment w:val="top"/>
              <w:rPr>
                <w:rFonts w:asciiTheme="minorHAnsi" w:hAnsiTheme="minorHAnsi" w:cs="Arial"/>
                <w:color w:val="000000"/>
                <w:sz w:val="22"/>
                <w:szCs w:val="22"/>
                <w:lang w:val="en-CA" w:eastAsia="en-CA"/>
              </w:rPr>
            </w:pPr>
            <w:r w:rsidRPr="00240CB2">
              <w:rPr>
                <w:rStyle w:val="watch-title"/>
                <w:rFonts w:asciiTheme="minorHAnsi" w:hAnsiTheme="minorHAnsi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Graph a Line using </w:t>
            </w:r>
            <w:r w:rsidR="00711692" w:rsidRPr="00B91A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y </w:t>
            </w:r>
            <w:r w:rsidR="00711692" w:rsidRPr="00B91A5F">
              <w:rPr>
                <w:rFonts w:asciiTheme="minorHAnsi" w:hAnsiTheme="minorHAnsi"/>
                <w:sz w:val="22"/>
                <w:szCs w:val="22"/>
              </w:rPr>
              <w:t xml:space="preserve">= </w:t>
            </w:r>
            <w:r w:rsidR="00711692" w:rsidRPr="00B91A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mx </w:t>
            </w:r>
            <w:r w:rsidR="00711692" w:rsidRPr="00B91A5F"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711692" w:rsidRPr="00B91A5F">
              <w:rPr>
                <w:rFonts w:asciiTheme="minorHAnsi" w:hAnsiTheme="minorHAnsi"/>
                <w:i/>
                <w:iCs/>
                <w:sz w:val="22"/>
                <w:szCs w:val="22"/>
              </w:rPr>
              <w:t>b</w:t>
            </w:r>
          </w:p>
          <w:p w:rsidR="00240CB2" w:rsidRDefault="000F11C6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hyperlink r:id="rId16" w:history="1">
              <w:r w:rsidR="00240CB2" w:rsidRPr="00EA3173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https://youtu.be/p7Akva8z1TM</w:t>
              </w:r>
            </w:hyperlink>
          </w:p>
          <w:p w:rsidR="00240CB2" w:rsidRDefault="00240CB2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40CB2" w:rsidRDefault="00240CB2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Slope-Point Form</w:t>
            </w:r>
          </w:p>
          <w:p w:rsidR="00240CB2" w:rsidRPr="00D84354" w:rsidRDefault="00240CB2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240CB2">
              <w:rPr>
                <w:rFonts w:asciiTheme="minorHAnsi" w:hAnsiTheme="minorHAnsi"/>
                <w:bCs/>
                <w:sz w:val="22"/>
                <w:szCs w:val="22"/>
              </w:rPr>
              <w:t>https://youtu.be/cWQ6sEmkjMU</w:t>
            </w:r>
          </w:p>
        </w:tc>
      </w:tr>
      <w:tr w:rsidR="009513A8" w:rsidTr="0015662B">
        <w:tc>
          <w:tcPr>
            <w:tcW w:w="6422" w:type="dxa"/>
          </w:tcPr>
          <w:p w:rsidR="009513A8" w:rsidRPr="00B91A5F" w:rsidRDefault="009513A8" w:rsidP="009513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1A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RF07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Students will be expected to determine the equation of a linear relation to solve problems, given a graph, a point and the slope, two points, and a point and the equation of a parallel or perpendicular line. </w:t>
            </w:r>
          </w:p>
          <w:p w:rsidR="009513A8" w:rsidRPr="00B91A5F" w:rsidRDefault="00C34671" w:rsidP="009513A8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etermine the slope and </w:t>
            </w:r>
            <w:r w:rsidR="009513A8" w:rsidRPr="00B91A5F">
              <w:rPr>
                <w:rFonts w:asciiTheme="minorHAnsi" w:hAnsiTheme="minorHAnsi"/>
                <w:i/>
                <w:iCs/>
                <w:sz w:val="22"/>
                <w:szCs w:val="22"/>
              </w:rPr>
              <w:t>y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-intercept of a given linear relation from its graph, and write the equation in the form </w:t>
            </w:r>
            <w:r w:rsidR="009513A8" w:rsidRPr="00B91A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y 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= </w:t>
            </w:r>
            <w:r w:rsidR="009513A8" w:rsidRPr="00B91A5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mx 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9513A8" w:rsidRPr="00B91A5F">
              <w:rPr>
                <w:rFonts w:asciiTheme="minorHAnsi" w:hAnsiTheme="minorHAnsi"/>
                <w:i/>
                <w:iCs/>
                <w:sz w:val="22"/>
                <w:szCs w:val="22"/>
              </w:rPr>
              <w:t>b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9513A8" w:rsidRPr="00B91A5F" w:rsidRDefault="00C34671" w:rsidP="009513A8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w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rite the equation of a linear relation, </w:t>
            </w:r>
            <w:r>
              <w:rPr>
                <w:rFonts w:asciiTheme="minorHAnsi" w:hAnsiTheme="minorHAnsi"/>
                <w:sz w:val="22"/>
                <w:szCs w:val="22"/>
              </w:rPr>
              <w:t>using given information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, and explain </w:t>
            </w:r>
            <w:r>
              <w:rPr>
                <w:rFonts w:asciiTheme="minorHAnsi" w:hAnsiTheme="minorHAnsi"/>
                <w:sz w:val="22"/>
                <w:szCs w:val="22"/>
              </w:rPr>
              <w:t>my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 reasoning. </w:t>
            </w:r>
          </w:p>
          <w:p w:rsidR="009513A8" w:rsidRPr="00B91A5F" w:rsidRDefault="00C34671" w:rsidP="009513A8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g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raph linear data generated from a </w:t>
            </w:r>
            <w:r w:rsidR="00C04346">
              <w:rPr>
                <w:rFonts w:asciiTheme="minorHAnsi" w:hAnsiTheme="minorHAnsi"/>
                <w:sz w:val="22"/>
                <w:szCs w:val="22"/>
              </w:rPr>
              <w:t>real-world situation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, and write the equation of the resulting line. </w:t>
            </w:r>
          </w:p>
          <w:p w:rsidR="009513A8" w:rsidRPr="00B91A5F" w:rsidRDefault="00C34671" w:rsidP="009513A8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>etermine the equation of the line of best fit from a scatterplot using technology</w:t>
            </w:r>
            <w:r w:rsidR="00C53DB0">
              <w:rPr>
                <w:rFonts w:asciiTheme="minorHAnsi" w:hAnsiTheme="minorHAnsi"/>
                <w:sz w:val="22"/>
                <w:szCs w:val="22"/>
              </w:rPr>
              <w:t xml:space="preserve"> (e.g. TI-84 </w:t>
            </w:r>
            <w:proofErr w:type="spellStart"/>
            <w:r w:rsidR="00C53DB0">
              <w:rPr>
                <w:rFonts w:asciiTheme="minorHAnsi" w:hAnsiTheme="minorHAnsi"/>
                <w:sz w:val="22"/>
                <w:szCs w:val="22"/>
              </w:rPr>
              <w:t>LinReg</w:t>
            </w:r>
            <w:proofErr w:type="spellEnd"/>
            <w:r w:rsidR="00C53DB0">
              <w:rPr>
                <w:rFonts w:asciiTheme="minorHAnsi" w:hAnsiTheme="minorHAnsi"/>
                <w:sz w:val="22"/>
                <w:szCs w:val="22"/>
              </w:rPr>
              <w:t>)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 and determine the correlation</w:t>
            </w:r>
            <w:r w:rsidR="00C53DB0">
              <w:rPr>
                <w:rFonts w:asciiTheme="minorHAnsi" w:hAnsiTheme="minorHAnsi"/>
                <w:sz w:val="22"/>
                <w:szCs w:val="22"/>
              </w:rPr>
              <w:t xml:space="preserve"> (i.e. the </w:t>
            </w:r>
            <w:r w:rsidR="00C53DB0" w:rsidRPr="00C53DB0">
              <w:rPr>
                <w:rFonts w:asciiTheme="minorHAnsi" w:hAnsiTheme="minorHAnsi"/>
                <w:i/>
                <w:sz w:val="22"/>
                <w:szCs w:val="22"/>
              </w:rPr>
              <w:t>r</w:t>
            </w:r>
            <w:r w:rsidR="00C53DB0">
              <w:rPr>
                <w:rFonts w:asciiTheme="minorHAnsi" w:hAnsiTheme="minorHAnsi"/>
                <w:sz w:val="22"/>
                <w:szCs w:val="22"/>
              </w:rPr>
              <w:t xml:space="preserve"> value)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9513A8" w:rsidRPr="009513A8" w:rsidRDefault="00C34671" w:rsidP="0071169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olve a </w:t>
            </w:r>
            <w:r w:rsidR="00C04346">
              <w:rPr>
                <w:rFonts w:asciiTheme="minorHAnsi" w:hAnsiTheme="minorHAnsi"/>
                <w:sz w:val="22"/>
                <w:szCs w:val="22"/>
              </w:rPr>
              <w:t xml:space="preserve">word 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problem using the equation of a line. </w:t>
            </w:r>
          </w:p>
        </w:tc>
        <w:tc>
          <w:tcPr>
            <w:tcW w:w="3563" w:type="dxa"/>
          </w:tcPr>
          <w:p w:rsidR="00362AD1" w:rsidRDefault="008435A3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="006D5EF1">
              <w:rPr>
                <w:rFonts w:asciiTheme="minorHAnsi" w:hAnsiTheme="minorHAnsi"/>
                <w:bCs/>
                <w:sz w:val="22"/>
                <w:szCs w:val="22"/>
              </w:rPr>
              <w:t>460 #17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20</w:t>
            </w:r>
          </w:p>
          <w:p w:rsidR="009513A8" w:rsidRDefault="008435A3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p461 #22</w:t>
            </w:r>
          </w:p>
          <w:p w:rsidR="00DF6BC9" w:rsidRDefault="00DF6BC9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DF6BC9" w:rsidRPr="00DF6BC9" w:rsidRDefault="00DF6BC9" w:rsidP="00DF6BC9">
            <w:pPr>
              <w:pStyle w:val="Default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</w:pPr>
            <w:r w:rsidRPr="00DF6BC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NS Curriculum Companion</w:t>
            </w:r>
          </w:p>
          <w:p w:rsidR="00DF6BC9" w:rsidRDefault="00DF6BC9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p28 #1-3</w:t>
            </w:r>
          </w:p>
          <w:p w:rsidR="00DF6BC9" w:rsidRDefault="00DF6BC9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p31 #1-2</w:t>
            </w:r>
          </w:p>
          <w:p w:rsidR="00DF6BC9" w:rsidRDefault="00DF6BC9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p32 #3-5</w:t>
            </w:r>
          </w:p>
          <w:p w:rsidR="002C21CB" w:rsidRDefault="002C21CB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53DB0" w:rsidRDefault="00C53DB0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TI-84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LinReg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and r</w:t>
            </w:r>
          </w:p>
          <w:p w:rsidR="00C53DB0" w:rsidRPr="00C53DB0" w:rsidRDefault="00C53DB0" w:rsidP="00362AD1">
            <w:pPr>
              <w:pStyle w:val="Default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 w:rsidRPr="00C53DB0">
              <w:rPr>
                <w:rFonts w:asciiTheme="minorHAnsi" w:hAnsiTheme="minorHAnsi" w:cs="Helvetica"/>
                <w:color w:val="000000" w:themeColor="text1"/>
                <w:sz w:val="22"/>
                <w:szCs w:val="23"/>
              </w:rPr>
              <w:t>http://bit.ly/1wvN0Ph</w:t>
            </w:r>
          </w:p>
          <w:p w:rsidR="00C53DB0" w:rsidRDefault="00C53DB0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63440B" w:rsidRDefault="0063440B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Correlation Coefficient</w:t>
            </w:r>
          </w:p>
          <w:p w:rsidR="002C21CB" w:rsidRPr="00D84354" w:rsidRDefault="002C21CB" w:rsidP="00362AD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2C21CB">
              <w:rPr>
                <w:rFonts w:asciiTheme="minorHAnsi" w:hAnsiTheme="minorHAnsi"/>
                <w:bCs/>
                <w:sz w:val="22"/>
                <w:szCs w:val="22"/>
              </w:rPr>
              <w:t>http://guessthecorrelation.com/</w:t>
            </w:r>
          </w:p>
        </w:tc>
      </w:tr>
      <w:tr w:rsidR="009513A8" w:rsidTr="0015662B">
        <w:tc>
          <w:tcPr>
            <w:tcW w:w="6422" w:type="dxa"/>
          </w:tcPr>
          <w:p w:rsidR="009513A8" w:rsidRPr="00B91A5F" w:rsidRDefault="009513A8" w:rsidP="009513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1A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RF08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Students will be expected to solve problems that involve the distance between two points and the midpoint of a line segment. </w:t>
            </w:r>
          </w:p>
          <w:p w:rsidR="009513A8" w:rsidRPr="00B91A5F" w:rsidRDefault="00C34671" w:rsidP="009513A8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etermine </w:t>
            </w:r>
            <w:r w:rsidR="00C5179A">
              <w:rPr>
                <w:rFonts w:asciiTheme="minorHAnsi" w:hAnsiTheme="minorHAnsi"/>
                <w:sz w:val="22"/>
                <w:szCs w:val="22"/>
              </w:rPr>
              <w:t>the distance between two points.</w:t>
            </w:r>
          </w:p>
          <w:p w:rsidR="009513A8" w:rsidRPr="00B91A5F" w:rsidRDefault="00C34671" w:rsidP="009513A8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>etermine the midpoint of a line segment, given the endpoints of the segmen</w:t>
            </w:r>
            <w:r w:rsidR="00C5179A">
              <w:rPr>
                <w:rFonts w:asciiTheme="minorHAnsi" w:hAnsiTheme="minorHAnsi"/>
                <w:sz w:val="22"/>
                <w:szCs w:val="22"/>
              </w:rPr>
              <w:t>t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9513A8" w:rsidRPr="009513A8" w:rsidRDefault="00C34671" w:rsidP="00C5179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olve a </w:t>
            </w:r>
            <w:r w:rsidR="00C5179A">
              <w:rPr>
                <w:rFonts w:asciiTheme="minorHAnsi" w:hAnsiTheme="minorHAnsi"/>
                <w:sz w:val="22"/>
                <w:szCs w:val="22"/>
              </w:rPr>
              <w:t>word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 problem involving the distance between two points or midpoint of a line segment. </w:t>
            </w:r>
          </w:p>
        </w:tc>
        <w:tc>
          <w:tcPr>
            <w:tcW w:w="3563" w:type="dxa"/>
          </w:tcPr>
          <w:p w:rsidR="009513A8" w:rsidRPr="00DF6BC9" w:rsidRDefault="00362AD1" w:rsidP="00B91A5F">
            <w:pPr>
              <w:pStyle w:val="Default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</w:pPr>
            <w:r w:rsidRPr="00DF6BC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NS Curriculum Companion</w:t>
            </w:r>
          </w:p>
          <w:p w:rsidR="00DF6BC9" w:rsidRPr="00DF6BC9" w:rsidRDefault="00DF6BC9" w:rsidP="00B91A5F">
            <w:pPr>
              <w:pStyle w:val="Default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</w:pPr>
            <w:r w:rsidRPr="00DF6BC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p19 #</w:t>
            </w: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4</w:t>
            </w:r>
            <w:r w:rsidRPr="00DF6BC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-11</w:t>
            </w:r>
          </w:p>
          <w:p w:rsidR="00DF6BC9" w:rsidRDefault="00DF6BC9" w:rsidP="00B91A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p20 #12-21</w:t>
            </w:r>
          </w:p>
          <w:p w:rsidR="00DF6BC9" w:rsidRDefault="00DF6BC9" w:rsidP="00B91A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p25 #4-11</w:t>
            </w:r>
          </w:p>
          <w:p w:rsidR="00DF6BC9" w:rsidRPr="00DF6BC9" w:rsidRDefault="00DF6BC9" w:rsidP="00B91A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p26 #12-22</w:t>
            </w:r>
          </w:p>
        </w:tc>
      </w:tr>
      <w:tr w:rsidR="009513A8" w:rsidTr="0015662B">
        <w:tc>
          <w:tcPr>
            <w:tcW w:w="6422" w:type="dxa"/>
          </w:tcPr>
          <w:p w:rsidR="009513A8" w:rsidRPr="00B91A5F" w:rsidRDefault="009513A8" w:rsidP="009513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1A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RF09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Students will be expected to represent a linear function, using function notation. </w:t>
            </w:r>
          </w:p>
          <w:p w:rsidR="009513A8" w:rsidRPr="00B91A5F" w:rsidRDefault="00C34671" w:rsidP="009513A8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can </w:t>
            </w:r>
            <w:r w:rsidR="00C53DB0">
              <w:rPr>
                <w:rFonts w:asciiTheme="minorHAnsi" w:hAnsiTheme="minorHAnsi"/>
                <w:sz w:val="22"/>
                <w:szCs w:val="22"/>
              </w:rPr>
              <w:t>write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 the equation of a linear function in two variables, using function notation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vi</w:t>
            </w:r>
            <w:r w:rsidR="00580AED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e versa.</w:t>
            </w:r>
          </w:p>
          <w:p w:rsidR="009513A8" w:rsidRPr="00580AED" w:rsidRDefault="00580AED" w:rsidP="00582C36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 w:rsidRPr="00580AED">
              <w:rPr>
                <w:rFonts w:asciiTheme="minorHAnsi" w:hAnsiTheme="minorHAnsi"/>
                <w:sz w:val="22"/>
                <w:szCs w:val="22"/>
              </w:rPr>
              <w:t>I can d</w:t>
            </w:r>
            <w:r w:rsidR="009513A8" w:rsidRPr="00580AED">
              <w:rPr>
                <w:rFonts w:asciiTheme="minorHAnsi" w:hAnsiTheme="minorHAnsi"/>
                <w:sz w:val="22"/>
                <w:szCs w:val="22"/>
              </w:rPr>
              <w:t xml:space="preserve">etermine the related range value, given a domain value for a linear function (e.g., if </w:t>
            </w:r>
            <w:r w:rsidR="009513A8" w:rsidRPr="00580AED">
              <w:rPr>
                <w:rFonts w:asciiTheme="minorHAnsi" w:hAnsiTheme="minorHAnsi"/>
                <w:i/>
                <w:iCs/>
                <w:sz w:val="22"/>
                <w:szCs w:val="22"/>
              </w:rPr>
              <w:t>f</w:t>
            </w:r>
            <w:r w:rsidR="009513A8" w:rsidRPr="00580AED">
              <w:rPr>
                <w:rFonts w:asciiTheme="minorHAnsi" w:hAnsiTheme="minorHAnsi"/>
                <w:sz w:val="22"/>
                <w:szCs w:val="22"/>
              </w:rPr>
              <w:t>(</w:t>
            </w:r>
            <w:r w:rsidR="009513A8" w:rsidRPr="00580AED">
              <w:rPr>
                <w:rFonts w:asciiTheme="minorHAnsi" w:hAnsiTheme="minorHAnsi"/>
                <w:i/>
                <w:iCs/>
                <w:sz w:val="22"/>
                <w:szCs w:val="22"/>
              </w:rPr>
              <w:t>x</w:t>
            </w:r>
            <w:r w:rsidR="009513A8" w:rsidRPr="00580AED">
              <w:rPr>
                <w:rFonts w:asciiTheme="minorHAnsi" w:hAnsiTheme="minorHAnsi"/>
                <w:sz w:val="22"/>
                <w:szCs w:val="22"/>
              </w:rPr>
              <w:t>) = 3</w:t>
            </w:r>
            <w:r w:rsidR="009513A8" w:rsidRPr="00580AE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x </w:t>
            </w:r>
            <w:r w:rsidR="009513A8" w:rsidRPr="00580AED">
              <w:rPr>
                <w:rFonts w:asciiTheme="minorHAnsi" w:hAnsiTheme="minorHAnsi"/>
                <w:sz w:val="22"/>
                <w:szCs w:val="22"/>
              </w:rPr>
              <w:t xml:space="preserve">– 2, determine </w:t>
            </w:r>
            <w:proofErr w:type="gramStart"/>
            <w:r w:rsidR="009513A8" w:rsidRPr="00580AED">
              <w:rPr>
                <w:rFonts w:asciiTheme="minorHAnsi" w:hAnsiTheme="minorHAnsi"/>
                <w:i/>
                <w:iCs/>
                <w:sz w:val="22"/>
                <w:szCs w:val="22"/>
              </w:rPr>
              <w:t>f</w:t>
            </w:r>
            <w:r w:rsidR="009513A8" w:rsidRPr="00580AED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9513A8" w:rsidRPr="00580AED">
              <w:rPr>
                <w:rFonts w:asciiTheme="minorHAnsi" w:hAnsiTheme="minorHAnsi"/>
                <w:sz w:val="22"/>
                <w:szCs w:val="22"/>
              </w:rPr>
              <w:t>–1))</w:t>
            </w:r>
            <w:r w:rsidRPr="00580AED">
              <w:rPr>
                <w:rFonts w:asciiTheme="minorHAnsi" w:hAnsiTheme="minorHAnsi"/>
                <w:sz w:val="22"/>
                <w:szCs w:val="22"/>
              </w:rPr>
              <w:t xml:space="preserve"> or vice versa</w:t>
            </w:r>
            <w:r w:rsidR="009513A8" w:rsidRPr="00580AED">
              <w:rPr>
                <w:rFonts w:asciiTheme="minorHAnsi" w:hAnsiTheme="minorHAnsi"/>
                <w:sz w:val="22"/>
                <w:szCs w:val="22"/>
              </w:rPr>
              <w:t xml:space="preserve"> (e.g., if </w:t>
            </w:r>
            <w:r w:rsidR="009513A8" w:rsidRPr="00580AED">
              <w:rPr>
                <w:rFonts w:asciiTheme="minorHAnsi" w:hAnsiTheme="minorHAnsi"/>
                <w:i/>
                <w:iCs/>
                <w:sz w:val="22"/>
                <w:szCs w:val="22"/>
              </w:rPr>
              <w:t>g</w:t>
            </w:r>
            <w:r w:rsidR="009513A8" w:rsidRPr="00580AED">
              <w:rPr>
                <w:rFonts w:asciiTheme="minorHAnsi" w:hAnsiTheme="minorHAnsi"/>
                <w:sz w:val="22"/>
                <w:szCs w:val="22"/>
              </w:rPr>
              <w:t>(</w:t>
            </w:r>
            <w:r w:rsidR="009513A8" w:rsidRPr="00580AED">
              <w:rPr>
                <w:rFonts w:asciiTheme="minorHAnsi" w:hAnsiTheme="minorHAnsi"/>
                <w:i/>
                <w:iCs/>
                <w:sz w:val="22"/>
                <w:szCs w:val="22"/>
              </w:rPr>
              <w:t>t</w:t>
            </w:r>
            <w:r w:rsidR="009513A8" w:rsidRPr="00580AED">
              <w:rPr>
                <w:rFonts w:asciiTheme="minorHAnsi" w:hAnsiTheme="minorHAnsi"/>
                <w:sz w:val="22"/>
                <w:szCs w:val="22"/>
              </w:rPr>
              <w:t xml:space="preserve">) = 7 + </w:t>
            </w:r>
            <w:r w:rsidR="009513A8" w:rsidRPr="00580AED">
              <w:rPr>
                <w:rFonts w:asciiTheme="minorHAnsi" w:hAnsiTheme="minorHAnsi"/>
                <w:i/>
                <w:iCs/>
                <w:sz w:val="22"/>
                <w:szCs w:val="22"/>
              </w:rPr>
              <w:t>t</w:t>
            </w:r>
            <w:r w:rsidR="009513A8" w:rsidRPr="00580AED">
              <w:rPr>
                <w:rFonts w:asciiTheme="minorHAnsi" w:hAnsiTheme="minorHAnsi"/>
                <w:sz w:val="22"/>
                <w:szCs w:val="22"/>
              </w:rPr>
              <w:t xml:space="preserve">, determine </w:t>
            </w:r>
            <w:r w:rsidR="009513A8" w:rsidRPr="00580AE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 </w:t>
            </w:r>
            <w:r w:rsidR="009513A8" w:rsidRPr="00580AED">
              <w:rPr>
                <w:rFonts w:asciiTheme="minorHAnsi" w:hAnsiTheme="minorHAnsi"/>
                <w:sz w:val="22"/>
                <w:szCs w:val="22"/>
              </w:rPr>
              <w:t xml:space="preserve">so that </w:t>
            </w:r>
            <w:r w:rsidR="009513A8" w:rsidRPr="00580AED">
              <w:rPr>
                <w:rFonts w:asciiTheme="minorHAnsi" w:hAnsiTheme="minorHAnsi"/>
                <w:i/>
                <w:iCs/>
                <w:sz w:val="22"/>
                <w:szCs w:val="22"/>
              </w:rPr>
              <w:t>g</w:t>
            </w:r>
            <w:r w:rsidR="009513A8" w:rsidRPr="00580AED">
              <w:rPr>
                <w:rFonts w:asciiTheme="minorHAnsi" w:hAnsiTheme="minorHAnsi"/>
                <w:sz w:val="22"/>
                <w:szCs w:val="22"/>
              </w:rPr>
              <w:t>(</w:t>
            </w:r>
            <w:r w:rsidR="009513A8" w:rsidRPr="00580AED">
              <w:rPr>
                <w:rFonts w:asciiTheme="minorHAnsi" w:hAnsiTheme="minorHAnsi"/>
                <w:i/>
                <w:iCs/>
                <w:sz w:val="22"/>
                <w:szCs w:val="22"/>
              </w:rPr>
              <w:t>t</w:t>
            </w:r>
            <w:r w:rsidR="009513A8" w:rsidRPr="00580AED">
              <w:rPr>
                <w:rFonts w:asciiTheme="minorHAnsi" w:hAnsiTheme="minorHAnsi"/>
                <w:sz w:val="22"/>
                <w:szCs w:val="22"/>
              </w:rPr>
              <w:t xml:space="preserve">) = 15). </w:t>
            </w:r>
          </w:p>
          <w:p w:rsidR="009513A8" w:rsidRPr="009513A8" w:rsidRDefault="00580AED" w:rsidP="00C5179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ketch the graph of a linear function </w:t>
            </w:r>
            <w:r w:rsidR="00C5179A">
              <w:rPr>
                <w:rFonts w:asciiTheme="minorHAnsi" w:hAnsiTheme="minorHAnsi"/>
                <w:sz w:val="22"/>
                <w:szCs w:val="22"/>
              </w:rPr>
              <w:t>given</w:t>
            </w:r>
            <w:r w:rsidR="009513A8" w:rsidRPr="00B91A5F">
              <w:rPr>
                <w:rFonts w:asciiTheme="minorHAnsi" w:hAnsiTheme="minorHAnsi"/>
                <w:sz w:val="22"/>
                <w:szCs w:val="22"/>
              </w:rPr>
              <w:t xml:space="preserve"> in function notation. </w:t>
            </w:r>
          </w:p>
        </w:tc>
        <w:tc>
          <w:tcPr>
            <w:tcW w:w="3563" w:type="dxa"/>
          </w:tcPr>
          <w:p w:rsidR="00DF6BC9" w:rsidRDefault="00DF6BC9" w:rsidP="00DF6BC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p272 #14-19</w:t>
            </w:r>
          </w:p>
          <w:p w:rsidR="00DF6BC9" w:rsidRDefault="00DF6BC9" w:rsidP="00DF6BC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Pr="00DF6BC9">
              <w:rPr>
                <w:rFonts w:asciiTheme="minorHAnsi" w:hAnsiTheme="minorHAnsi"/>
                <w:bCs/>
                <w:sz w:val="22"/>
                <w:szCs w:val="22"/>
              </w:rPr>
              <w:t>326 #4-5</w:t>
            </w:r>
          </w:p>
          <w:p w:rsidR="009E39B3" w:rsidRDefault="009E39B3" w:rsidP="00DF6BC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p327 #11</w:t>
            </w:r>
          </w:p>
          <w:p w:rsidR="002C21CB" w:rsidRDefault="002C21CB" w:rsidP="00DF6BC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C21CB" w:rsidRDefault="002C21CB" w:rsidP="00DF6BC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Function Notation</w:t>
            </w:r>
          </w:p>
          <w:p w:rsidR="002C21CB" w:rsidRPr="00DF6BC9" w:rsidRDefault="002C21CB" w:rsidP="002C21C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2C21CB">
              <w:rPr>
                <w:rFonts w:asciiTheme="minorHAnsi" w:hAnsiTheme="minorHAnsi"/>
                <w:bCs/>
                <w:sz w:val="22"/>
                <w:szCs w:val="22"/>
              </w:rPr>
              <w:t>https://youtu.be/WET_DLtmZiw</w:t>
            </w:r>
          </w:p>
        </w:tc>
      </w:tr>
      <w:tr w:rsidR="0003114F" w:rsidTr="0015662B">
        <w:tc>
          <w:tcPr>
            <w:tcW w:w="6422" w:type="dxa"/>
          </w:tcPr>
          <w:p w:rsidR="0003114F" w:rsidRPr="00B91A5F" w:rsidRDefault="0003114F" w:rsidP="000311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1A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RF10 </w:t>
            </w:r>
            <w:r w:rsidRPr="00B91A5F">
              <w:rPr>
                <w:rFonts w:asciiTheme="minorHAnsi" w:hAnsiTheme="minorHAnsi"/>
                <w:sz w:val="22"/>
                <w:szCs w:val="22"/>
              </w:rPr>
              <w:t xml:space="preserve">Students will be expected to solve problems that involve systems of linear equations in two variables, graphically and algebraically. </w:t>
            </w:r>
          </w:p>
          <w:p w:rsidR="0003114F" w:rsidRPr="00B91A5F" w:rsidRDefault="00580AED" w:rsidP="0003114F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m</w:t>
            </w:r>
            <w:r w:rsidR="0003114F" w:rsidRPr="00B91A5F">
              <w:rPr>
                <w:rFonts w:asciiTheme="minorHAnsi" w:hAnsiTheme="minorHAnsi"/>
                <w:sz w:val="22"/>
                <w:szCs w:val="22"/>
              </w:rPr>
              <w:t xml:space="preserve">odel a situation using a system of linear equations. </w:t>
            </w:r>
          </w:p>
          <w:p w:rsidR="0003114F" w:rsidRPr="00B91A5F" w:rsidRDefault="00580AED" w:rsidP="0003114F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="0003114F" w:rsidRPr="00B91A5F">
              <w:rPr>
                <w:rFonts w:asciiTheme="minorHAnsi" w:hAnsiTheme="minorHAnsi"/>
                <w:sz w:val="22"/>
                <w:szCs w:val="22"/>
              </w:rPr>
              <w:t>etermine the solution of a system of linear equations graphically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algebraically</w:t>
            </w:r>
            <w:r w:rsidR="0003114F" w:rsidRPr="00B91A5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03114F" w:rsidRPr="00B91A5F" w:rsidRDefault="00580AED" w:rsidP="0003114F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e</w:t>
            </w:r>
            <w:r w:rsidR="0003114F" w:rsidRPr="00B91A5F">
              <w:rPr>
                <w:rFonts w:asciiTheme="minorHAnsi" w:hAnsiTheme="minorHAnsi"/>
                <w:sz w:val="22"/>
                <w:szCs w:val="22"/>
              </w:rPr>
              <w:t xml:space="preserve">xplain, using examples, why a system of equations may have no solution, one solution, or an infinite number of solutions. </w:t>
            </w:r>
          </w:p>
          <w:p w:rsidR="0003114F" w:rsidRPr="00B91A5F" w:rsidRDefault="00580AED" w:rsidP="00580AED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</w:t>
            </w:r>
            <w:r w:rsidR="0003114F" w:rsidRPr="00B91A5F">
              <w:rPr>
                <w:rFonts w:asciiTheme="minorHAnsi" w:hAnsiTheme="minorHAnsi"/>
                <w:sz w:val="22"/>
                <w:szCs w:val="22"/>
              </w:rPr>
              <w:t xml:space="preserve">olve a </w:t>
            </w:r>
            <w:r w:rsidR="00C5179A">
              <w:rPr>
                <w:rFonts w:asciiTheme="minorHAnsi" w:hAnsiTheme="minorHAnsi"/>
                <w:sz w:val="22"/>
                <w:szCs w:val="22"/>
              </w:rPr>
              <w:t xml:space="preserve">word </w:t>
            </w:r>
            <w:r w:rsidR="0003114F" w:rsidRPr="00B91A5F">
              <w:rPr>
                <w:rFonts w:asciiTheme="minorHAnsi" w:hAnsiTheme="minorHAnsi"/>
                <w:sz w:val="22"/>
                <w:szCs w:val="22"/>
              </w:rPr>
              <w:t>problem that involves a system of linear equations.</w:t>
            </w:r>
          </w:p>
        </w:tc>
        <w:tc>
          <w:tcPr>
            <w:tcW w:w="3563" w:type="dxa"/>
          </w:tcPr>
          <w:p w:rsidR="0003114F" w:rsidRDefault="008435A3" w:rsidP="00B91A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Pr="008435A3">
              <w:rPr>
                <w:rFonts w:asciiTheme="minorHAnsi" w:hAnsiTheme="minorHAnsi"/>
                <w:bCs/>
                <w:sz w:val="22"/>
                <w:szCs w:val="22"/>
              </w:rPr>
              <w:t>461 #25-31</w:t>
            </w:r>
          </w:p>
          <w:p w:rsidR="002C21CB" w:rsidRDefault="002C21CB" w:rsidP="00B91A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C21CB" w:rsidRDefault="002C21CB" w:rsidP="00B91A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Systems of Equations</w:t>
            </w:r>
          </w:p>
          <w:p w:rsidR="002C21CB" w:rsidRPr="008435A3" w:rsidRDefault="002C21CB" w:rsidP="00B91A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2C21CB">
              <w:rPr>
                <w:rFonts w:asciiTheme="minorHAnsi" w:hAnsiTheme="minorHAnsi"/>
                <w:bCs/>
                <w:sz w:val="22"/>
                <w:szCs w:val="22"/>
              </w:rPr>
              <w:t>https://youtu.be/08RqExbdaWY</w:t>
            </w:r>
          </w:p>
        </w:tc>
      </w:tr>
    </w:tbl>
    <w:p w:rsidR="0015662B" w:rsidRDefault="0015662B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422"/>
        <w:gridCol w:w="3563"/>
      </w:tblGrid>
      <w:tr w:rsidR="003A76DB" w:rsidTr="0015662B">
        <w:tc>
          <w:tcPr>
            <w:tcW w:w="6422" w:type="dxa"/>
            <w:shd w:val="clear" w:color="auto" w:fill="D9D9D9" w:themeFill="background1" w:themeFillShade="D9"/>
          </w:tcPr>
          <w:p w:rsidR="003A76DB" w:rsidRPr="00807CB3" w:rsidRDefault="003A76DB" w:rsidP="003A76D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B472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Financial Mathematics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Unit</w:t>
            </w:r>
            <w:r w:rsidRPr="004B472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4B472B">
              <w:rPr>
                <w:rFonts w:asciiTheme="minorHAnsi" w:hAnsiTheme="minorHAnsi"/>
                <w:sz w:val="22"/>
                <w:szCs w:val="22"/>
              </w:rPr>
              <w:t xml:space="preserve">  Students will be expected to demonstrate number sense and critical thinking skills.</w:t>
            </w:r>
            <w:r w:rsidRPr="00F734D8">
              <w:rPr>
                <w:sz w:val="18"/>
                <w:szCs w:val="18"/>
              </w:rPr>
              <w:t xml:space="preserve"> </w:t>
            </w:r>
            <w:r w:rsidRPr="00807CB3">
              <w:rPr>
                <w:rFonts w:asciiTheme="minorHAnsi" w:hAnsiTheme="minorHAnsi"/>
                <w:sz w:val="22"/>
                <w:szCs w:val="22"/>
              </w:rPr>
              <w:t>(Financial Math Supplement)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:rsidR="003A76DB" w:rsidRPr="00807CB3" w:rsidRDefault="003A76DB" w:rsidP="00F315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16"/>
              </w:rPr>
              <w:t>Targeted Resources</w:t>
            </w:r>
          </w:p>
        </w:tc>
      </w:tr>
      <w:tr w:rsidR="00351830" w:rsidTr="0015662B">
        <w:tc>
          <w:tcPr>
            <w:tcW w:w="6422" w:type="dxa"/>
          </w:tcPr>
          <w:p w:rsidR="00351830" w:rsidRPr="009968D2" w:rsidRDefault="00351830" w:rsidP="009968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968D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FM01 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Students will be expected to solve problems that involve unit pricing and currency exchange, using proportional reasoning. </w:t>
            </w:r>
          </w:p>
          <w:p w:rsidR="00351830" w:rsidRPr="009968D2" w:rsidRDefault="00351830" w:rsidP="009968D2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c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ompare the unit price of two or more given items. </w:t>
            </w:r>
          </w:p>
          <w:p w:rsidR="00351830" w:rsidRPr="009968D2" w:rsidRDefault="00351830" w:rsidP="009968D2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olve problems that involve determining the best buy, and explain the choice in terms of the cost as well as other factors, such as quality and quantity. </w:t>
            </w:r>
          </w:p>
          <w:p w:rsidR="00351830" w:rsidRPr="009968D2" w:rsidRDefault="00351830" w:rsidP="009968D2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etermine the percent increase or decrease for a given original and new price. </w:t>
            </w:r>
          </w:p>
          <w:p w:rsidR="00351830" w:rsidRPr="00351830" w:rsidRDefault="00351830" w:rsidP="00351830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>ol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 a contextual problem that involves currency exchange. </w:t>
            </w:r>
          </w:p>
        </w:tc>
        <w:tc>
          <w:tcPr>
            <w:tcW w:w="3563" w:type="dxa"/>
          </w:tcPr>
          <w:p w:rsidR="00351830" w:rsidRDefault="00DF6BC9" w:rsidP="009968D2">
            <w:pPr>
              <w:pStyle w:val="Default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</w:pPr>
            <w:r w:rsidRPr="00DD15D8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Financial Mathematics Unit</w:t>
            </w:r>
          </w:p>
          <w:p w:rsidR="00DD15D8" w:rsidRDefault="00DD15D8" w:rsidP="00DD15D8">
            <w:pPr>
              <w:pStyle w:val="Default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P82 #1-5</w:t>
            </w:r>
          </w:p>
          <w:p w:rsidR="00DD15D8" w:rsidRDefault="00DD15D8" w:rsidP="00DD15D8">
            <w:pPr>
              <w:pStyle w:val="Default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p85 #1, 2</w:t>
            </w:r>
          </w:p>
          <w:p w:rsidR="00DD15D8" w:rsidRPr="00DD15D8" w:rsidRDefault="00DD15D8" w:rsidP="00DD15D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p86 #8, 9</w:t>
            </w:r>
          </w:p>
        </w:tc>
      </w:tr>
      <w:tr w:rsidR="00351830" w:rsidTr="0015662B">
        <w:tc>
          <w:tcPr>
            <w:tcW w:w="6422" w:type="dxa"/>
          </w:tcPr>
          <w:p w:rsidR="00351830" w:rsidRPr="009968D2" w:rsidRDefault="00351830" w:rsidP="003518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968D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FM02 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Students will be expected to demonstrate an understanding of income to calculate gross pay and net pay, including wages, salary, contracts, commissions, and piecework. </w:t>
            </w:r>
          </w:p>
          <w:p w:rsidR="00351830" w:rsidRPr="009968D2" w:rsidRDefault="00351830" w:rsidP="00351830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i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>dentify and list jobs that commonly use different methods of earning income (e.g., hourly wage, wage and tips, salary, commission, contract, bonus, shift premiums)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d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escribe the advantages and disadvantages for </w:t>
            </w:r>
            <w:r>
              <w:rPr>
                <w:rFonts w:asciiTheme="minorHAnsi" w:hAnsiTheme="minorHAnsi"/>
                <w:sz w:val="22"/>
                <w:szCs w:val="22"/>
              </w:rPr>
              <w:t>those methods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51830" w:rsidRPr="00A665EC" w:rsidRDefault="00351830" w:rsidP="00351830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>etermine gross pay from hours worked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(wages)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or earnings (commissions)</w:t>
            </w:r>
            <w:r w:rsidRPr="00A665E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51830" w:rsidRPr="00351830" w:rsidRDefault="00351830" w:rsidP="009968D2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d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etermine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net pay by calculating 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>the Canadian Pension Plan (CPP), Employment Insurance (EI), income tax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other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 deductions for a given gross pay. </w:t>
            </w:r>
          </w:p>
        </w:tc>
        <w:tc>
          <w:tcPr>
            <w:tcW w:w="3563" w:type="dxa"/>
          </w:tcPr>
          <w:p w:rsidR="00351830" w:rsidRDefault="00DD15D8" w:rsidP="009968D2">
            <w:pPr>
              <w:pStyle w:val="Default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</w:pPr>
            <w:r w:rsidRPr="00DD15D8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Financial Mathematics Unit</w:t>
            </w:r>
          </w:p>
          <w:p w:rsidR="00DD15D8" w:rsidRDefault="00DD15D8" w:rsidP="00DD15D8">
            <w:pPr>
              <w:pStyle w:val="Default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p83 #6-10</w:t>
            </w:r>
          </w:p>
          <w:p w:rsidR="00DD15D8" w:rsidRDefault="00DD15D8" w:rsidP="00DD15D8">
            <w:pPr>
              <w:pStyle w:val="Default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p84 #11, 12</w:t>
            </w:r>
          </w:p>
          <w:p w:rsidR="00DD15D8" w:rsidRDefault="00DD15D8" w:rsidP="00DD15D8">
            <w:pPr>
              <w:pStyle w:val="Default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p85 #3-7</w:t>
            </w:r>
          </w:p>
          <w:p w:rsidR="00DD15D8" w:rsidRDefault="00DD15D8" w:rsidP="00DD15D8">
            <w:pPr>
              <w:pStyle w:val="Default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p86 #10</w:t>
            </w:r>
          </w:p>
          <w:p w:rsidR="00DD15D8" w:rsidRPr="009968D2" w:rsidRDefault="00DD15D8" w:rsidP="00DD15D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p87 #11, 12, 14, 15</w:t>
            </w:r>
          </w:p>
        </w:tc>
      </w:tr>
      <w:tr w:rsidR="00351830" w:rsidTr="0015662B">
        <w:tc>
          <w:tcPr>
            <w:tcW w:w="6422" w:type="dxa"/>
          </w:tcPr>
          <w:p w:rsidR="00351830" w:rsidRPr="009968D2" w:rsidRDefault="00351830" w:rsidP="003518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968D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FM03 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Students will be expected to investigate personal budgets. </w:t>
            </w:r>
          </w:p>
          <w:p w:rsidR="00351830" w:rsidRPr="009968D2" w:rsidRDefault="00351830" w:rsidP="00351830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c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reate a personal budget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>income and expense data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explain how and why I made my budgeting decisions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51830" w:rsidRPr="00351830" w:rsidRDefault="00351830" w:rsidP="009968D2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m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odify a budget to achieve a set of personal goals. </w:t>
            </w:r>
          </w:p>
        </w:tc>
        <w:tc>
          <w:tcPr>
            <w:tcW w:w="3563" w:type="dxa"/>
          </w:tcPr>
          <w:p w:rsidR="00351830" w:rsidRDefault="00DD15D8" w:rsidP="009968D2">
            <w:pPr>
              <w:pStyle w:val="Default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</w:pPr>
            <w:r w:rsidRPr="00DD15D8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Financial Mathematics Unit</w:t>
            </w:r>
          </w:p>
          <w:p w:rsidR="00DD15D8" w:rsidRDefault="00DD15D8" w:rsidP="009968D2">
            <w:pPr>
              <w:pStyle w:val="Default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p84 #13</w:t>
            </w:r>
          </w:p>
          <w:p w:rsidR="00DD15D8" w:rsidRPr="009968D2" w:rsidRDefault="00DD15D8" w:rsidP="009968D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p87 #13</w:t>
            </w:r>
          </w:p>
        </w:tc>
      </w:tr>
      <w:tr w:rsidR="00351830" w:rsidTr="0015662B">
        <w:tc>
          <w:tcPr>
            <w:tcW w:w="6422" w:type="dxa"/>
          </w:tcPr>
          <w:p w:rsidR="00351830" w:rsidRPr="009968D2" w:rsidRDefault="00351830" w:rsidP="003518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968D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FM04 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Students will be expected to explore and give a presentation on an area of interest that involves financial mathematics. </w:t>
            </w:r>
          </w:p>
          <w:p w:rsidR="00351830" w:rsidRPr="00351830" w:rsidRDefault="00351830" w:rsidP="00351830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c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ollect primary or secondary data (statistical or informational) related to </w:t>
            </w:r>
            <w:r>
              <w:rPr>
                <w:rFonts w:asciiTheme="minorHAnsi" w:hAnsiTheme="minorHAnsi"/>
                <w:sz w:val="22"/>
                <w:szCs w:val="22"/>
              </w:rPr>
              <w:t>my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 topic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use this data to c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>reate</w:t>
            </w:r>
            <w:r>
              <w:rPr>
                <w:rFonts w:asciiTheme="minorHAnsi" w:hAnsiTheme="minorHAnsi"/>
                <w:sz w:val="22"/>
                <w:szCs w:val="22"/>
              </w:rPr>
              <w:t>, analyze</w:t>
            </w:r>
            <w:r w:rsidRPr="009968D2">
              <w:rPr>
                <w:rFonts w:asciiTheme="minorHAnsi" w:hAnsiTheme="minorHAnsi"/>
                <w:sz w:val="22"/>
                <w:szCs w:val="22"/>
              </w:rPr>
              <w:t xml:space="preserve"> and solve a contextual problem. </w:t>
            </w:r>
          </w:p>
          <w:p w:rsidR="00351830" w:rsidRPr="009968D2" w:rsidRDefault="00351830" w:rsidP="00351830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77B1">
              <w:rPr>
                <w:rFonts w:asciiTheme="minorHAnsi" w:hAnsiTheme="minorHAnsi"/>
                <w:sz w:val="22"/>
                <w:szCs w:val="22"/>
              </w:rPr>
              <w:t xml:space="preserve">I can 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4C77B1">
              <w:rPr>
                <w:rFonts w:asciiTheme="minorHAnsi" w:hAnsiTheme="minorHAnsi"/>
                <w:sz w:val="22"/>
                <w:szCs w:val="22"/>
              </w:rPr>
              <w:t xml:space="preserve">rganize and present </w:t>
            </w:r>
            <w:r>
              <w:rPr>
                <w:rFonts w:asciiTheme="minorHAnsi" w:hAnsiTheme="minorHAnsi"/>
                <w:sz w:val="22"/>
                <w:szCs w:val="22"/>
              </w:rPr>
              <w:t>my</w:t>
            </w:r>
            <w:r w:rsidRPr="004C77B1">
              <w:rPr>
                <w:rFonts w:asciiTheme="minorHAnsi" w:hAnsiTheme="minorHAnsi"/>
                <w:sz w:val="22"/>
                <w:szCs w:val="22"/>
              </w:rPr>
              <w:t xml:space="preserve"> project.</w:t>
            </w:r>
          </w:p>
        </w:tc>
        <w:tc>
          <w:tcPr>
            <w:tcW w:w="3563" w:type="dxa"/>
          </w:tcPr>
          <w:p w:rsidR="00DD15D8" w:rsidRDefault="00DD15D8" w:rsidP="00DD15D8">
            <w:pPr>
              <w:pStyle w:val="Default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</w:pPr>
            <w:r w:rsidRPr="00DD15D8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Financial Mathematics Unit</w:t>
            </w:r>
          </w:p>
          <w:p w:rsidR="00351830" w:rsidRPr="00DD15D8" w:rsidRDefault="00DD15D8" w:rsidP="009968D2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DD15D8">
              <w:rPr>
                <w:rFonts w:asciiTheme="minorHAnsi" w:hAnsiTheme="minorHAnsi"/>
                <w:bCs/>
                <w:sz w:val="22"/>
                <w:szCs w:val="22"/>
              </w:rPr>
              <w:t>p88</w:t>
            </w:r>
          </w:p>
        </w:tc>
      </w:tr>
    </w:tbl>
    <w:p w:rsidR="00031EE8" w:rsidRDefault="00031EE8" w:rsidP="00B535C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31EE8" w:rsidRDefault="00031EE8" w:rsidP="00B535C4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031EE8" w:rsidSect="00580AED">
      <w:footerReference w:type="default" r:id="rId17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C6" w:rsidRDefault="000F11C6">
      <w:r>
        <w:separator/>
      </w:r>
    </w:p>
  </w:endnote>
  <w:endnote w:type="continuationSeparator" w:id="0">
    <w:p w:rsidR="000F11C6" w:rsidRDefault="000F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PLAD I+ A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F7" w:rsidRPr="00AE06F7" w:rsidRDefault="00AE06F7" w:rsidP="00AE06F7">
    <w:pPr>
      <w:pStyle w:val="Footer"/>
      <w:rPr>
        <w:sz w:val="18"/>
      </w:rPr>
    </w:pPr>
    <w:r w:rsidRPr="00AE06F7">
      <w:rPr>
        <w:rFonts w:ascii="Calibri" w:hAnsi="Calibri"/>
        <w:color w:val="000000"/>
        <w:szCs w:val="22"/>
      </w:rPr>
      <w:t xml:space="preserve">HRSB Program Department, </w:t>
    </w:r>
    <w:r w:rsidR="00B11B98">
      <w:rPr>
        <w:rFonts w:ascii="Calibri" w:hAnsi="Calibri"/>
        <w:color w:val="000000"/>
        <w:szCs w:val="22"/>
      </w:rPr>
      <w:t xml:space="preserve">30 May </w:t>
    </w:r>
    <w:r w:rsidRPr="00AE06F7">
      <w:rPr>
        <w:rFonts w:ascii="Calibri" w:hAnsi="Calibri"/>
        <w:color w:val="000000"/>
        <w:szCs w:val="22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C6" w:rsidRDefault="000F11C6">
      <w:r>
        <w:separator/>
      </w:r>
    </w:p>
  </w:footnote>
  <w:footnote w:type="continuationSeparator" w:id="0">
    <w:p w:rsidR="000F11C6" w:rsidRDefault="000F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7FE5"/>
    <w:multiLevelType w:val="hybridMultilevel"/>
    <w:tmpl w:val="9C480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39"/>
    <w:multiLevelType w:val="hybridMultilevel"/>
    <w:tmpl w:val="1F649C02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65D88B68">
      <w:numFmt w:val="bullet"/>
      <w:lvlText w:val="•"/>
      <w:lvlJc w:val="left"/>
      <w:pPr>
        <w:ind w:left="1440" w:hanging="360"/>
      </w:pPr>
      <w:rPr>
        <w:rFonts w:ascii="Calibri" w:eastAsia="Times New Roman" w:hAnsi="Calibri" w:cs="LPLAD I+ A Garamond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3674"/>
    <w:multiLevelType w:val="hybridMultilevel"/>
    <w:tmpl w:val="57585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417B"/>
    <w:multiLevelType w:val="singleLevel"/>
    <w:tmpl w:val="99DC32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840545"/>
    <w:multiLevelType w:val="hybridMultilevel"/>
    <w:tmpl w:val="A88EC628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12B53"/>
    <w:multiLevelType w:val="hybridMultilevel"/>
    <w:tmpl w:val="AB068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153BB9"/>
    <w:multiLevelType w:val="hybridMultilevel"/>
    <w:tmpl w:val="DE1C582A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5354B"/>
    <w:multiLevelType w:val="hybridMultilevel"/>
    <w:tmpl w:val="76B8F0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665D5"/>
    <w:multiLevelType w:val="hybridMultilevel"/>
    <w:tmpl w:val="78DA9EA2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23C22D08">
      <w:numFmt w:val="bullet"/>
      <w:lvlText w:val="•"/>
      <w:lvlJc w:val="left"/>
      <w:pPr>
        <w:ind w:left="1440" w:hanging="360"/>
      </w:pPr>
      <w:rPr>
        <w:rFonts w:ascii="Calibri" w:eastAsia="Times New Roman" w:hAnsi="Calibri" w:cs="LPLAD I+ A Garamond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01146"/>
    <w:multiLevelType w:val="hybridMultilevel"/>
    <w:tmpl w:val="C994D518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06A6F"/>
    <w:multiLevelType w:val="hybridMultilevel"/>
    <w:tmpl w:val="C85E50A6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B20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AF7720"/>
    <w:multiLevelType w:val="hybridMultilevel"/>
    <w:tmpl w:val="AC84F688"/>
    <w:lvl w:ilvl="0" w:tplc="FA702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885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EA28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88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08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865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4A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A3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0EB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843D2"/>
    <w:multiLevelType w:val="hybridMultilevel"/>
    <w:tmpl w:val="3D985856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774DE"/>
    <w:multiLevelType w:val="hybridMultilevel"/>
    <w:tmpl w:val="7F6A9B56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773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972115"/>
    <w:multiLevelType w:val="hybridMultilevel"/>
    <w:tmpl w:val="D368D946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767C5"/>
    <w:multiLevelType w:val="hybridMultilevel"/>
    <w:tmpl w:val="7DC6A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42680"/>
    <w:multiLevelType w:val="hybridMultilevel"/>
    <w:tmpl w:val="859A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7414D"/>
    <w:multiLevelType w:val="hybridMultilevel"/>
    <w:tmpl w:val="B422222E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E4597"/>
    <w:multiLevelType w:val="hybridMultilevel"/>
    <w:tmpl w:val="EEBAF8B4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11B75"/>
    <w:multiLevelType w:val="hybridMultilevel"/>
    <w:tmpl w:val="BB74C2A0"/>
    <w:lvl w:ilvl="0" w:tplc="21ECD5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50C83"/>
    <w:multiLevelType w:val="hybridMultilevel"/>
    <w:tmpl w:val="7F5460FA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7021A"/>
    <w:multiLevelType w:val="multilevel"/>
    <w:tmpl w:val="7D34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4" w15:restartNumberingAfterBreak="0">
    <w:nsid w:val="53FE6C6A"/>
    <w:multiLevelType w:val="hybridMultilevel"/>
    <w:tmpl w:val="F582FE68"/>
    <w:lvl w:ilvl="0" w:tplc="DB7469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71E0A"/>
    <w:multiLevelType w:val="hybridMultilevel"/>
    <w:tmpl w:val="2236B25A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93907D12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5783B"/>
    <w:multiLevelType w:val="hybridMultilevel"/>
    <w:tmpl w:val="70C46950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E4FC8"/>
    <w:multiLevelType w:val="hybridMultilevel"/>
    <w:tmpl w:val="CAFCC5C2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5207F"/>
    <w:multiLevelType w:val="hybridMultilevel"/>
    <w:tmpl w:val="CF58DBA2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D6AC6"/>
    <w:multiLevelType w:val="hybridMultilevel"/>
    <w:tmpl w:val="DE2CE59A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02F33"/>
    <w:multiLevelType w:val="hybridMultilevel"/>
    <w:tmpl w:val="D3A04028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F3597"/>
    <w:multiLevelType w:val="singleLevel"/>
    <w:tmpl w:val="D3341222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951A65"/>
    <w:multiLevelType w:val="hybridMultilevel"/>
    <w:tmpl w:val="5F3CF8AC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E1E55"/>
    <w:multiLevelType w:val="singleLevel"/>
    <w:tmpl w:val="D98A3A16"/>
    <w:lvl w:ilvl="0">
      <w:start w:val="6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5BC29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C24574"/>
    <w:multiLevelType w:val="hybridMultilevel"/>
    <w:tmpl w:val="7A28D992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85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C9B4927"/>
    <w:multiLevelType w:val="hybridMultilevel"/>
    <w:tmpl w:val="4762EB78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821F4"/>
    <w:multiLevelType w:val="hybridMultilevel"/>
    <w:tmpl w:val="A81CE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52F"/>
    <w:multiLevelType w:val="hybridMultilevel"/>
    <w:tmpl w:val="D494AF5A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D5B20"/>
    <w:multiLevelType w:val="hybridMultilevel"/>
    <w:tmpl w:val="6D74922E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74B42"/>
    <w:multiLevelType w:val="singleLevel"/>
    <w:tmpl w:val="E04420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2" w15:restartNumberingAfterBreak="0">
    <w:nsid w:val="75C84334"/>
    <w:multiLevelType w:val="hybridMultilevel"/>
    <w:tmpl w:val="E940F598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546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BF6CBE"/>
    <w:multiLevelType w:val="hybridMultilevel"/>
    <w:tmpl w:val="F0F444C8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E3E90"/>
    <w:multiLevelType w:val="hybridMultilevel"/>
    <w:tmpl w:val="D5EA3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23"/>
  </w:num>
  <w:num w:numId="4">
    <w:abstractNumId w:val="11"/>
  </w:num>
  <w:num w:numId="5">
    <w:abstractNumId w:val="43"/>
  </w:num>
  <w:num w:numId="6">
    <w:abstractNumId w:val="34"/>
  </w:num>
  <w:num w:numId="7">
    <w:abstractNumId w:val="3"/>
  </w:num>
  <w:num w:numId="8">
    <w:abstractNumId w:val="15"/>
  </w:num>
  <w:num w:numId="9">
    <w:abstractNumId w:val="12"/>
  </w:num>
  <w:num w:numId="10">
    <w:abstractNumId w:val="33"/>
  </w:num>
  <w:num w:numId="11">
    <w:abstractNumId w:val="31"/>
  </w:num>
  <w:num w:numId="12">
    <w:abstractNumId w:val="17"/>
  </w:num>
  <w:num w:numId="13">
    <w:abstractNumId w:val="18"/>
  </w:num>
  <w:num w:numId="14">
    <w:abstractNumId w:val="5"/>
  </w:num>
  <w:num w:numId="15">
    <w:abstractNumId w:val="2"/>
  </w:num>
  <w:num w:numId="16">
    <w:abstractNumId w:val="0"/>
  </w:num>
  <w:num w:numId="17">
    <w:abstractNumId w:val="32"/>
  </w:num>
  <w:num w:numId="18">
    <w:abstractNumId w:val="25"/>
  </w:num>
  <w:num w:numId="19">
    <w:abstractNumId w:val="24"/>
  </w:num>
  <w:num w:numId="20">
    <w:abstractNumId w:val="21"/>
  </w:num>
  <w:num w:numId="21">
    <w:abstractNumId w:val="39"/>
  </w:num>
  <w:num w:numId="22">
    <w:abstractNumId w:val="44"/>
  </w:num>
  <w:num w:numId="23">
    <w:abstractNumId w:val="20"/>
  </w:num>
  <w:num w:numId="24">
    <w:abstractNumId w:val="45"/>
  </w:num>
  <w:num w:numId="25">
    <w:abstractNumId w:val="7"/>
  </w:num>
  <w:num w:numId="26">
    <w:abstractNumId w:val="38"/>
  </w:num>
  <w:num w:numId="27">
    <w:abstractNumId w:val="10"/>
  </w:num>
  <w:num w:numId="28">
    <w:abstractNumId w:val="8"/>
  </w:num>
  <w:num w:numId="29">
    <w:abstractNumId w:val="42"/>
  </w:num>
  <w:num w:numId="30">
    <w:abstractNumId w:val="27"/>
  </w:num>
  <w:num w:numId="31">
    <w:abstractNumId w:val="26"/>
  </w:num>
  <w:num w:numId="32">
    <w:abstractNumId w:val="6"/>
  </w:num>
  <w:num w:numId="33">
    <w:abstractNumId w:val="4"/>
  </w:num>
  <w:num w:numId="34">
    <w:abstractNumId w:val="22"/>
  </w:num>
  <w:num w:numId="35">
    <w:abstractNumId w:val="37"/>
  </w:num>
  <w:num w:numId="36">
    <w:abstractNumId w:val="1"/>
  </w:num>
  <w:num w:numId="37">
    <w:abstractNumId w:val="16"/>
  </w:num>
  <w:num w:numId="38">
    <w:abstractNumId w:val="9"/>
  </w:num>
  <w:num w:numId="39">
    <w:abstractNumId w:val="28"/>
  </w:num>
  <w:num w:numId="40">
    <w:abstractNumId w:val="13"/>
  </w:num>
  <w:num w:numId="41">
    <w:abstractNumId w:val="14"/>
  </w:num>
  <w:num w:numId="42">
    <w:abstractNumId w:val="35"/>
  </w:num>
  <w:num w:numId="43">
    <w:abstractNumId w:val="30"/>
  </w:num>
  <w:num w:numId="44">
    <w:abstractNumId w:val="29"/>
  </w:num>
  <w:num w:numId="45">
    <w:abstractNumId w:val="4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A7"/>
    <w:rsid w:val="00013096"/>
    <w:rsid w:val="0002164C"/>
    <w:rsid w:val="0003114F"/>
    <w:rsid w:val="00031EE8"/>
    <w:rsid w:val="00040CA6"/>
    <w:rsid w:val="000A430F"/>
    <w:rsid w:val="000A5E95"/>
    <w:rsid w:val="000C312B"/>
    <w:rsid w:val="000F11C6"/>
    <w:rsid w:val="0015662B"/>
    <w:rsid w:val="00181808"/>
    <w:rsid w:val="0019192F"/>
    <w:rsid w:val="00192995"/>
    <w:rsid w:val="001F1191"/>
    <w:rsid w:val="001F3607"/>
    <w:rsid w:val="00240CB2"/>
    <w:rsid w:val="002605E0"/>
    <w:rsid w:val="00263DFA"/>
    <w:rsid w:val="00292D06"/>
    <w:rsid w:val="002941B2"/>
    <w:rsid w:val="002A5F03"/>
    <w:rsid w:val="002C21CB"/>
    <w:rsid w:val="002D35B5"/>
    <w:rsid w:val="00316F91"/>
    <w:rsid w:val="00346765"/>
    <w:rsid w:val="00351830"/>
    <w:rsid w:val="00362AD1"/>
    <w:rsid w:val="00391D75"/>
    <w:rsid w:val="003A76DB"/>
    <w:rsid w:val="003D68F0"/>
    <w:rsid w:val="003E17F1"/>
    <w:rsid w:val="00423B1C"/>
    <w:rsid w:val="00426834"/>
    <w:rsid w:val="004509C0"/>
    <w:rsid w:val="004900BA"/>
    <w:rsid w:val="004B472B"/>
    <w:rsid w:val="004C377D"/>
    <w:rsid w:val="004C77B1"/>
    <w:rsid w:val="004D3707"/>
    <w:rsid w:val="00506B99"/>
    <w:rsid w:val="00580AED"/>
    <w:rsid w:val="005E5948"/>
    <w:rsid w:val="006011E4"/>
    <w:rsid w:val="006306D2"/>
    <w:rsid w:val="0063440B"/>
    <w:rsid w:val="0066562A"/>
    <w:rsid w:val="00685ADB"/>
    <w:rsid w:val="00692B42"/>
    <w:rsid w:val="0069572C"/>
    <w:rsid w:val="006C55AC"/>
    <w:rsid w:val="006D186C"/>
    <w:rsid w:val="006D5EF1"/>
    <w:rsid w:val="006E05AD"/>
    <w:rsid w:val="00711692"/>
    <w:rsid w:val="00713F1B"/>
    <w:rsid w:val="0073030E"/>
    <w:rsid w:val="00740262"/>
    <w:rsid w:val="007842AE"/>
    <w:rsid w:val="007B00A7"/>
    <w:rsid w:val="007E3087"/>
    <w:rsid w:val="007E35F9"/>
    <w:rsid w:val="007E710E"/>
    <w:rsid w:val="00807CB3"/>
    <w:rsid w:val="008435A3"/>
    <w:rsid w:val="008A1139"/>
    <w:rsid w:val="008B6D56"/>
    <w:rsid w:val="009513A8"/>
    <w:rsid w:val="009968D2"/>
    <w:rsid w:val="009E39B3"/>
    <w:rsid w:val="00A028CE"/>
    <w:rsid w:val="00A63EBA"/>
    <w:rsid w:val="00A665EC"/>
    <w:rsid w:val="00A73858"/>
    <w:rsid w:val="00A923F5"/>
    <w:rsid w:val="00AD621E"/>
    <w:rsid w:val="00AE06F7"/>
    <w:rsid w:val="00AE7B66"/>
    <w:rsid w:val="00B11B98"/>
    <w:rsid w:val="00B535C4"/>
    <w:rsid w:val="00B54572"/>
    <w:rsid w:val="00B72586"/>
    <w:rsid w:val="00B72B38"/>
    <w:rsid w:val="00B730F5"/>
    <w:rsid w:val="00B91A5F"/>
    <w:rsid w:val="00BC2213"/>
    <w:rsid w:val="00C04346"/>
    <w:rsid w:val="00C234D1"/>
    <w:rsid w:val="00C34671"/>
    <w:rsid w:val="00C5179A"/>
    <w:rsid w:val="00C52494"/>
    <w:rsid w:val="00C53DB0"/>
    <w:rsid w:val="00C61168"/>
    <w:rsid w:val="00C83DBF"/>
    <w:rsid w:val="00CC3AE6"/>
    <w:rsid w:val="00CF0486"/>
    <w:rsid w:val="00CF6376"/>
    <w:rsid w:val="00D04EA6"/>
    <w:rsid w:val="00D10A7E"/>
    <w:rsid w:val="00D84354"/>
    <w:rsid w:val="00DA2593"/>
    <w:rsid w:val="00DA3A91"/>
    <w:rsid w:val="00DA3CD4"/>
    <w:rsid w:val="00DD15D8"/>
    <w:rsid w:val="00DE2A46"/>
    <w:rsid w:val="00DF6BC9"/>
    <w:rsid w:val="00E01614"/>
    <w:rsid w:val="00E07E79"/>
    <w:rsid w:val="00E4476C"/>
    <w:rsid w:val="00E47B36"/>
    <w:rsid w:val="00E648F0"/>
    <w:rsid w:val="00E87674"/>
    <w:rsid w:val="00EE0532"/>
    <w:rsid w:val="00F315F4"/>
    <w:rsid w:val="00F43025"/>
    <w:rsid w:val="00F84763"/>
    <w:rsid w:val="00F915B5"/>
    <w:rsid w:val="00FE2EFB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34D708-7D37-4CDC-9533-88E1E446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234D1"/>
    <w:pPr>
      <w:autoSpaceDE w:val="0"/>
      <w:autoSpaceDN w:val="0"/>
      <w:adjustRightInd w:val="0"/>
    </w:pPr>
    <w:rPr>
      <w:rFonts w:ascii="LPLAD I+ A Garamond" w:hAnsi="LPLAD I+ A Garamond" w:cs="LPLAD I+ A Garamond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AD621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B54572"/>
    <w:rPr>
      <w:color w:val="800080"/>
      <w:u w:val="single"/>
    </w:rPr>
  </w:style>
  <w:style w:type="table" w:styleId="TableGrid">
    <w:name w:val="Table Grid"/>
    <w:basedOn w:val="TableNormal"/>
    <w:rsid w:val="00B5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1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EE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605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2AD1"/>
    <w:rPr>
      <w:b/>
      <w:bCs/>
    </w:rPr>
  </w:style>
  <w:style w:type="character" w:customStyle="1" w:styleId="watch-title">
    <w:name w:val="watch-title"/>
    <w:basedOn w:val="DefaultParagraphFont"/>
    <w:rsid w:val="0024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p7Akva8z1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t.ly/1UiOpYq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Title:</vt:lpstr>
    </vt:vector>
  </TitlesOfParts>
  <Company/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creator>Nicholas Down</dc:creator>
  <cp:lastModifiedBy>Lee, Erick</cp:lastModifiedBy>
  <cp:revision>31</cp:revision>
  <cp:lastPrinted>2016-05-27T15:59:00Z</cp:lastPrinted>
  <dcterms:created xsi:type="dcterms:W3CDTF">2016-05-19T18:22:00Z</dcterms:created>
  <dcterms:modified xsi:type="dcterms:W3CDTF">2016-05-30T13:02:00Z</dcterms:modified>
</cp:coreProperties>
</file>